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4E" w:rsidRPr="0082244E" w:rsidRDefault="0082244E" w:rsidP="0082244E">
      <w:pPr>
        <w:ind w:left="5387"/>
        <w:rPr>
          <w:rFonts w:ascii="Times New Roman" w:hAnsi="Times New Roman" w:cs="Times New Roman"/>
          <w:sz w:val="28"/>
          <w:szCs w:val="28"/>
        </w:rPr>
      </w:pPr>
      <w:r w:rsidRPr="0082244E">
        <w:rPr>
          <w:rFonts w:ascii="Times New Roman" w:hAnsi="Times New Roman" w:cs="Times New Roman"/>
          <w:sz w:val="28"/>
          <w:szCs w:val="28"/>
        </w:rPr>
        <w:t>УТВЕРЖДЕНО</w:t>
      </w:r>
    </w:p>
    <w:p w:rsidR="0082244E" w:rsidRPr="0082244E" w:rsidRDefault="0082244E" w:rsidP="0082244E">
      <w:pPr>
        <w:ind w:left="5387"/>
        <w:rPr>
          <w:rFonts w:ascii="Times New Roman" w:hAnsi="Times New Roman" w:cs="Times New Roman"/>
          <w:sz w:val="28"/>
          <w:szCs w:val="28"/>
        </w:rPr>
      </w:pPr>
      <w:r w:rsidRPr="0082244E">
        <w:rPr>
          <w:rFonts w:ascii="Times New Roman" w:hAnsi="Times New Roman" w:cs="Times New Roman"/>
          <w:sz w:val="28"/>
          <w:szCs w:val="28"/>
        </w:rPr>
        <w:t>приказом от 17.02.2020 № 20/</w:t>
      </w:r>
      <w:r>
        <w:rPr>
          <w:rFonts w:ascii="Times New Roman" w:hAnsi="Times New Roman" w:cs="Times New Roman"/>
          <w:sz w:val="28"/>
          <w:szCs w:val="28"/>
        </w:rPr>
        <w:t>3</w:t>
      </w:r>
    </w:p>
    <w:p w:rsidR="00246B7E" w:rsidRPr="0082244E" w:rsidRDefault="00C161F8">
      <w:pPr>
        <w:rPr>
          <w:sz w:val="28"/>
          <w:szCs w:val="28"/>
        </w:rPr>
      </w:pPr>
    </w:p>
    <w:p w:rsidR="00183554" w:rsidRPr="0082244E" w:rsidRDefault="00183554" w:rsidP="00183554">
      <w:pPr>
        <w:jc w:val="center"/>
        <w:rPr>
          <w:rStyle w:val="20"/>
          <w:rFonts w:eastAsia="Tahoma"/>
        </w:rPr>
      </w:pPr>
      <w:r w:rsidRPr="0082244E">
        <w:rPr>
          <w:rStyle w:val="20"/>
          <w:rFonts w:eastAsia="Tahoma"/>
        </w:rPr>
        <w:t>ПОЛОЖЕНИЕ</w:t>
      </w:r>
    </w:p>
    <w:p w:rsidR="00183554" w:rsidRPr="0082244E" w:rsidRDefault="00183554" w:rsidP="00183554">
      <w:pPr>
        <w:jc w:val="center"/>
        <w:rPr>
          <w:sz w:val="28"/>
          <w:szCs w:val="28"/>
        </w:rPr>
      </w:pPr>
      <w:r w:rsidRPr="0082244E">
        <w:rPr>
          <w:rStyle w:val="20"/>
          <w:rFonts w:eastAsia="Tahoma"/>
        </w:rPr>
        <w:t>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Государственного предприятия "Институт НИИСМ" в связи с исполнением своих трудовых обязанностей</w:t>
      </w:r>
    </w:p>
    <w:p w:rsidR="00AB5A55" w:rsidRPr="0082244E" w:rsidRDefault="00AB5A55" w:rsidP="00183554">
      <w:pPr>
        <w:jc w:val="center"/>
        <w:rPr>
          <w:rStyle w:val="20"/>
          <w:rFonts w:eastAsia="Tahoma"/>
        </w:rPr>
      </w:pPr>
    </w:p>
    <w:p w:rsidR="00183554" w:rsidRPr="0082244E" w:rsidRDefault="00183554" w:rsidP="0082244E">
      <w:pPr>
        <w:jc w:val="center"/>
        <w:rPr>
          <w:sz w:val="28"/>
          <w:szCs w:val="28"/>
        </w:rPr>
      </w:pPr>
      <w:r w:rsidRPr="0082244E">
        <w:rPr>
          <w:rStyle w:val="20"/>
          <w:rFonts w:eastAsia="Tahoma"/>
        </w:rPr>
        <w:t>ГЛАВА 1</w:t>
      </w:r>
    </w:p>
    <w:p w:rsidR="00183554" w:rsidRPr="0082244E" w:rsidRDefault="00183554" w:rsidP="0082244E">
      <w:pPr>
        <w:jc w:val="center"/>
        <w:rPr>
          <w:rStyle w:val="20"/>
          <w:rFonts w:eastAsia="Tahoma"/>
        </w:rPr>
      </w:pPr>
      <w:r w:rsidRPr="0082244E">
        <w:rPr>
          <w:rStyle w:val="20"/>
          <w:rFonts w:eastAsia="Tahoma"/>
        </w:rPr>
        <w:t>ОБЩИЕ ПОЛОЖЕНИЯ</w:t>
      </w:r>
    </w:p>
    <w:p w:rsidR="0082244E" w:rsidRPr="00497558" w:rsidRDefault="0082244E" w:rsidP="0082244E">
      <w:pPr>
        <w:jc w:val="center"/>
        <w:rPr>
          <w:sz w:val="28"/>
          <w:szCs w:val="28"/>
        </w:rPr>
      </w:pPr>
    </w:p>
    <w:p w:rsidR="00183554" w:rsidRDefault="00183554" w:rsidP="0082244E">
      <w:pPr>
        <w:tabs>
          <w:tab w:val="left" w:pos="958"/>
        </w:tabs>
        <w:spacing w:line="322" w:lineRule="exact"/>
        <w:ind w:firstLine="851"/>
        <w:jc w:val="both"/>
      </w:pPr>
      <w:proofErr w:type="gramStart"/>
      <w:r>
        <w:rPr>
          <w:rStyle w:val="20"/>
          <w:rFonts w:eastAsia="Tahoma"/>
        </w:rPr>
        <w:t xml:space="preserve">Настоящее Положение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Государственного предприятия "Институт НИИСМ"  (далее - Институт) в связи с исполнением своих трудовых обязанностей (далее - Положение), разработано в соответствии с Законом Республики Беларусь от 15.07.2015 </w:t>
      </w:r>
      <w:r w:rsidRPr="00676DA5">
        <w:rPr>
          <w:rStyle w:val="20"/>
          <w:rFonts w:eastAsia="Tahoma"/>
          <w:lang w:val="en-US" w:eastAsia="en-US" w:bidi="en-US"/>
        </w:rPr>
        <w:t>N</w:t>
      </w:r>
      <w:r w:rsidRPr="00676DA5">
        <w:rPr>
          <w:rStyle w:val="20"/>
          <w:rFonts w:eastAsia="Tahoma"/>
          <w:lang w:eastAsia="en-US" w:bidi="en-US"/>
        </w:rPr>
        <w:t xml:space="preserve"> </w:t>
      </w:r>
      <w:r>
        <w:rPr>
          <w:rStyle w:val="20"/>
          <w:rFonts w:eastAsia="Tahoma"/>
        </w:rPr>
        <w:t>305-3 "О борьбе с коррупцией" (далее - Закон "О борьбе с коррупцией"), Гражданским</w:t>
      </w:r>
      <w:proofErr w:type="gramEnd"/>
      <w:r>
        <w:rPr>
          <w:rStyle w:val="20"/>
          <w:rFonts w:eastAsia="Tahoma"/>
        </w:rPr>
        <w:t xml:space="preserve"> кодексом Республики Беларусь, </w:t>
      </w:r>
      <w:proofErr w:type="gramStart"/>
      <w:r>
        <w:rPr>
          <w:rStyle w:val="20"/>
          <w:rFonts w:eastAsia="Tahoma"/>
        </w:rPr>
        <w:t xml:space="preserve">Трудовым кодексом Республики Беларусь, постановлением Совета Министров Республики Беларусь от 22.01.2016 </w:t>
      </w:r>
      <w:r>
        <w:rPr>
          <w:rStyle w:val="20"/>
          <w:rFonts w:eastAsia="Tahoma"/>
          <w:lang w:val="en-US" w:eastAsia="en-US" w:bidi="en-US"/>
        </w:rPr>
        <w:t>N</w:t>
      </w:r>
      <w:r w:rsidRPr="00676DA5">
        <w:rPr>
          <w:rStyle w:val="20"/>
          <w:rFonts w:eastAsia="Tahoma"/>
          <w:lang w:eastAsia="en-US" w:bidi="en-US"/>
        </w:rPr>
        <w:t xml:space="preserve"> </w:t>
      </w:r>
      <w:r>
        <w:rPr>
          <w:rStyle w:val="20"/>
          <w:rFonts w:eastAsia="Tahoma"/>
        </w:rPr>
        <w:t>45 "Об утверждении Положения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и иными актами законодательства.</w:t>
      </w:r>
      <w:proofErr w:type="gramEnd"/>
    </w:p>
    <w:p w:rsidR="00183554" w:rsidRDefault="00183554" w:rsidP="0082244E">
      <w:pPr>
        <w:numPr>
          <w:ilvl w:val="0"/>
          <w:numId w:val="1"/>
        </w:numPr>
        <w:tabs>
          <w:tab w:val="left" w:pos="958"/>
        </w:tabs>
        <w:spacing w:line="322" w:lineRule="exact"/>
        <w:ind w:firstLine="580"/>
        <w:jc w:val="both"/>
      </w:pPr>
      <w:r>
        <w:rPr>
          <w:rStyle w:val="20"/>
          <w:rFonts w:eastAsia="Tahoma"/>
        </w:rPr>
        <w:t>В настоящем Положении применяются следующие основные термины и их определения:</w:t>
      </w:r>
    </w:p>
    <w:p w:rsidR="00183554" w:rsidRDefault="00183554" w:rsidP="0082244E">
      <w:pPr>
        <w:numPr>
          <w:ilvl w:val="1"/>
          <w:numId w:val="1"/>
        </w:numPr>
        <w:tabs>
          <w:tab w:val="left" w:pos="1233"/>
        </w:tabs>
        <w:spacing w:line="322" w:lineRule="exact"/>
        <w:ind w:firstLine="580"/>
        <w:jc w:val="both"/>
      </w:pPr>
      <w:r>
        <w:rPr>
          <w:rStyle w:val="20"/>
          <w:rFonts w:eastAsia="Tahoma"/>
        </w:rPr>
        <w:t>государственное должностное лицо Института - работник Института, который постоянно или временно либо по специальному полномочию занимает в Институте должность, связанную с выполнением организационно распорядительных и (или) административно-хозяйственных обязанностей;</w:t>
      </w:r>
    </w:p>
    <w:p w:rsidR="00183554" w:rsidRDefault="00183554" w:rsidP="0082244E">
      <w:pPr>
        <w:numPr>
          <w:ilvl w:val="1"/>
          <w:numId w:val="1"/>
        </w:numPr>
        <w:tabs>
          <w:tab w:val="left" w:pos="1091"/>
        </w:tabs>
        <w:spacing w:line="322" w:lineRule="exact"/>
        <w:ind w:firstLine="580"/>
        <w:jc w:val="both"/>
      </w:pPr>
      <w:r>
        <w:rPr>
          <w:rStyle w:val="20"/>
          <w:rFonts w:eastAsia="Tahoma"/>
        </w:rPr>
        <w:t>лицо, приравненное к государственному должностному лицу (приравненное к нему лицо) Института, - работник Института, который не является государственным должностным лицом, однако в установленном порядке уполномочен на совершение юридически значимых действий;</w:t>
      </w:r>
    </w:p>
    <w:p w:rsidR="00183554" w:rsidRDefault="00183554" w:rsidP="0082244E">
      <w:pPr>
        <w:numPr>
          <w:ilvl w:val="1"/>
          <w:numId w:val="1"/>
        </w:numPr>
        <w:tabs>
          <w:tab w:val="left" w:pos="1233"/>
        </w:tabs>
        <w:spacing w:line="322" w:lineRule="exact"/>
        <w:ind w:firstLine="580"/>
        <w:jc w:val="both"/>
      </w:pPr>
      <w:proofErr w:type="gramStart"/>
      <w:r>
        <w:rPr>
          <w:rStyle w:val="20"/>
          <w:rFonts w:eastAsia="Tahoma"/>
        </w:rPr>
        <w:t>подарок - имущество, безвозмездно переданное государственному должностному или приравненному к нему лицу Института в связи с исполнением им своих трудовых обязанностей, если передача такого имущества государственному должностному или приравненному к нему лицу не обусловлена совершением этим лицом каких-либо действий (бездействием этого лица) по работе в интересах лица, передавшего имущество, или представляемых им лиц;</w:t>
      </w:r>
      <w:proofErr w:type="gramEnd"/>
    </w:p>
    <w:p w:rsidR="00183554" w:rsidRDefault="00183554" w:rsidP="00183554">
      <w:pPr>
        <w:numPr>
          <w:ilvl w:val="1"/>
          <w:numId w:val="1"/>
        </w:numPr>
        <w:tabs>
          <w:tab w:val="left" w:pos="1103"/>
        </w:tabs>
        <w:spacing w:line="322" w:lineRule="exact"/>
        <w:ind w:firstLine="580"/>
        <w:jc w:val="both"/>
      </w:pPr>
      <w:proofErr w:type="gramStart"/>
      <w:r>
        <w:rPr>
          <w:rStyle w:val="20"/>
          <w:rFonts w:eastAsia="Tahoma"/>
        </w:rPr>
        <w:t xml:space="preserve">сувенир - вещь, как правило, небольшой стоимости (календарь, ручка, пакет, блокнот, ежедневник, зажигалка, значок, предмет посуды, изделие народных промыслов, миниатюра выпускаемой продукции и т.п.), основным </w:t>
      </w:r>
      <w:r>
        <w:rPr>
          <w:rStyle w:val="20"/>
          <w:rFonts w:eastAsia="Tahoma"/>
        </w:rPr>
        <w:lastRenderedPageBreak/>
        <w:t>предназначением которой является напоминание о месте пребывания (страна, город, исторический центр, выставка и др.), праздничных датах, торжественных событиях и иных мероприятиях (красный день календаря, открытие объекта, юбилей компании, историческое событие, премьера, семинар, симпозиум и др</w:t>
      </w:r>
      <w:proofErr w:type="gramEnd"/>
      <w:r>
        <w:rPr>
          <w:rStyle w:val="20"/>
          <w:rFonts w:eastAsia="Tahoma"/>
        </w:rPr>
        <w:t xml:space="preserve">.), </w:t>
      </w:r>
      <w:proofErr w:type="gramStart"/>
      <w:r>
        <w:rPr>
          <w:rStyle w:val="20"/>
          <w:rFonts w:eastAsia="Tahoma"/>
        </w:rPr>
        <w:t>создание имиджа компании и бренда, поддержание корпоративного стиля, работа на увеличение продаж, использование в рекламных акциях путем отражения соответствующей информации на такой вещи (государственная символика, наименование страны, населенного пункта либо региона, изображение национального орнамента, наименование праздничной даты, торжественного события или иного мероприятия, логотип компании, ее наименование и / или дата образования, наименование торговой марки и т.п.);</w:t>
      </w:r>
      <w:proofErr w:type="gramEnd"/>
    </w:p>
    <w:p w:rsidR="00183554" w:rsidRDefault="00183554" w:rsidP="00183554">
      <w:pPr>
        <w:numPr>
          <w:ilvl w:val="1"/>
          <w:numId w:val="1"/>
        </w:numPr>
        <w:tabs>
          <w:tab w:val="left" w:pos="1103"/>
        </w:tabs>
        <w:spacing w:line="322" w:lineRule="exact"/>
        <w:ind w:firstLine="580"/>
        <w:jc w:val="both"/>
      </w:pPr>
      <w:r>
        <w:rPr>
          <w:rStyle w:val="20"/>
          <w:rFonts w:eastAsia="Tahoma"/>
        </w:rPr>
        <w:t>иное имущество - имущество, не являющееся подарком, которое передано государственному должностному или приравненному к нему лицу Института за совершение этим лицом каких-либо действий (бездействие этого лица) по работе в интересах лица, передавшего такое имущество, или представляемых им лиц, кроме предусмотренной законодательством Республики Беларусь и локальными нормативными правовыми актами Института оплаты труда;</w:t>
      </w:r>
    </w:p>
    <w:p w:rsidR="00183554" w:rsidRDefault="00183554" w:rsidP="00183554">
      <w:pPr>
        <w:numPr>
          <w:ilvl w:val="1"/>
          <w:numId w:val="1"/>
        </w:numPr>
        <w:tabs>
          <w:tab w:val="left" w:pos="1103"/>
        </w:tabs>
        <w:spacing w:line="322" w:lineRule="exact"/>
        <w:ind w:firstLine="580"/>
        <w:jc w:val="both"/>
      </w:pPr>
      <w:proofErr w:type="gramStart"/>
      <w:r>
        <w:rPr>
          <w:rStyle w:val="20"/>
          <w:rFonts w:eastAsia="Tahoma"/>
        </w:rPr>
        <w:t>официальное мероприятие - протокольное и любое другое проводимое в установленном порядке мероприятие, связанное с деятельностью Института (совещание, заседание, переговоры, официальная встреча, семинар, выставка, благотворительное мероприятие, презентация, юбилей, мероприятие по случаю памятной даты, государственный или профессиональный праздник, закладка основания здания, введение в строй строительных объектов и т.п.), в котором государственное должностное или приравненное к нему лицо Института участвует по письменному или</w:t>
      </w:r>
      <w:proofErr w:type="gramEnd"/>
      <w:r>
        <w:rPr>
          <w:rStyle w:val="20"/>
          <w:rFonts w:eastAsia="Tahoma"/>
        </w:rPr>
        <w:t xml:space="preserve"> устному поручению руководителя Института либо уполномоченного им лица;</w:t>
      </w:r>
    </w:p>
    <w:p w:rsidR="00183554" w:rsidRDefault="00183554" w:rsidP="00183554">
      <w:pPr>
        <w:numPr>
          <w:ilvl w:val="1"/>
          <w:numId w:val="1"/>
        </w:numPr>
        <w:tabs>
          <w:tab w:val="left" w:pos="1103"/>
        </w:tabs>
        <w:spacing w:line="322" w:lineRule="exact"/>
        <w:ind w:firstLine="580"/>
        <w:jc w:val="both"/>
      </w:pPr>
      <w:r>
        <w:rPr>
          <w:rStyle w:val="20"/>
          <w:rFonts w:eastAsia="Tahoma"/>
        </w:rPr>
        <w:t>принятие подарка (иного имущества) - совершение государственным должностным или приравненным к нему лицом Института действий, которые свидетельствуют об обращении этим лицом подарка (иного имущества) в свою собственность.</w:t>
      </w:r>
    </w:p>
    <w:p w:rsidR="00183554" w:rsidRDefault="00183554" w:rsidP="00183554">
      <w:pPr>
        <w:numPr>
          <w:ilvl w:val="0"/>
          <w:numId w:val="1"/>
        </w:numPr>
        <w:tabs>
          <w:tab w:val="left" w:pos="912"/>
        </w:tabs>
        <w:spacing w:line="322" w:lineRule="exact"/>
        <w:ind w:firstLine="580"/>
        <w:jc w:val="both"/>
      </w:pPr>
      <w:r>
        <w:rPr>
          <w:rStyle w:val="20"/>
          <w:rFonts w:eastAsia="Tahoma"/>
        </w:rPr>
        <w:t>Перечень должностей государственных должностных лиц и перечень лиц, приравненных к государственным должностным лицам Института, утверждаются руководителем Института.</w:t>
      </w:r>
    </w:p>
    <w:p w:rsidR="00183554" w:rsidRDefault="00183554" w:rsidP="00183554">
      <w:pPr>
        <w:numPr>
          <w:ilvl w:val="0"/>
          <w:numId w:val="1"/>
        </w:numPr>
        <w:tabs>
          <w:tab w:val="left" w:pos="1103"/>
        </w:tabs>
        <w:spacing w:line="322" w:lineRule="exact"/>
        <w:ind w:firstLine="580"/>
        <w:jc w:val="both"/>
      </w:pPr>
      <w:r>
        <w:rPr>
          <w:rStyle w:val="20"/>
          <w:rFonts w:eastAsia="Tahoma"/>
        </w:rPr>
        <w:t>Имущество, в том числе подарки, полученное государственным должностным и приравненным к нему лицом Института (далее - государственное должностное лицо Института) с нарушением порядка, установленного законодательными актами, в связи с исполнением своих трудовых обязанностей, подлежит безвозмездной сдаче в Институт в соответствии с настоящим Положением.</w:t>
      </w:r>
    </w:p>
    <w:p w:rsidR="00183554" w:rsidRDefault="00183554" w:rsidP="00183554">
      <w:pPr>
        <w:numPr>
          <w:ilvl w:val="0"/>
          <w:numId w:val="1"/>
        </w:numPr>
        <w:tabs>
          <w:tab w:val="left" w:pos="912"/>
        </w:tabs>
        <w:spacing w:line="322" w:lineRule="exact"/>
        <w:ind w:firstLine="580"/>
        <w:jc w:val="both"/>
      </w:pPr>
      <w:r>
        <w:rPr>
          <w:rStyle w:val="20"/>
          <w:rFonts w:eastAsia="Tahoma"/>
        </w:rPr>
        <w:t>Государственное должностное лицо Института с учетом обстоятельств получения имущества и обстоятельств, предшествовавших его получению, а также имеющихся у государственного должностного лица иных сведений и документов самостоятельно определяет:</w:t>
      </w:r>
    </w:p>
    <w:p w:rsidR="00183554" w:rsidRDefault="00183554" w:rsidP="00183554">
      <w:pPr>
        <w:numPr>
          <w:ilvl w:val="1"/>
          <w:numId w:val="1"/>
        </w:numPr>
        <w:tabs>
          <w:tab w:val="left" w:pos="1109"/>
        </w:tabs>
        <w:spacing w:line="317" w:lineRule="exact"/>
        <w:ind w:firstLine="580"/>
        <w:jc w:val="both"/>
      </w:pPr>
      <w:r>
        <w:rPr>
          <w:rStyle w:val="20"/>
          <w:rFonts w:eastAsia="Tahoma"/>
        </w:rPr>
        <w:t>является ли полученное им имущество подарком;</w:t>
      </w:r>
    </w:p>
    <w:p w:rsidR="00183554" w:rsidRDefault="00183554" w:rsidP="00183554">
      <w:pPr>
        <w:numPr>
          <w:ilvl w:val="1"/>
          <w:numId w:val="1"/>
        </w:numPr>
        <w:tabs>
          <w:tab w:val="left" w:pos="1109"/>
        </w:tabs>
        <w:spacing w:line="317" w:lineRule="exact"/>
        <w:ind w:firstLine="580"/>
        <w:jc w:val="both"/>
      </w:pPr>
      <w:r>
        <w:rPr>
          <w:rStyle w:val="20"/>
          <w:rFonts w:eastAsia="Tahoma"/>
        </w:rPr>
        <w:lastRenderedPageBreak/>
        <w:t>является ли полученный им подарок сувениром (далее - подарок-сувенир);</w:t>
      </w:r>
    </w:p>
    <w:p w:rsidR="00183554" w:rsidRDefault="00183554" w:rsidP="00183554">
      <w:pPr>
        <w:numPr>
          <w:ilvl w:val="1"/>
          <w:numId w:val="1"/>
        </w:numPr>
        <w:tabs>
          <w:tab w:val="left" w:pos="1091"/>
        </w:tabs>
        <w:spacing w:line="317" w:lineRule="exact"/>
        <w:ind w:firstLine="580"/>
        <w:jc w:val="both"/>
      </w:pPr>
      <w:r>
        <w:rPr>
          <w:rStyle w:val="20"/>
          <w:rFonts w:eastAsia="Tahoma"/>
        </w:rPr>
        <w:t>передан ли ему подарок (подарок-сувенир) в связи с исполнением им своих трудовых обязанностей;</w:t>
      </w:r>
    </w:p>
    <w:p w:rsidR="00183554" w:rsidRDefault="00183554" w:rsidP="00183554">
      <w:pPr>
        <w:numPr>
          <w:ilvl w:val="1"/>
          <w:numId w:val="1"/>
        </w:numPr>
        <w:tabs>
          <w:tab w:val="left" w:pos="1091"/>
        </w:tabs>
        <w:spacing w:line="317" w:lineRule="exact"/>
        <w:ind w:firstLine="580"/>
        <w:jc w:val="both"/>
      </w:pPr>
      <w:r>
        <w:rPr>
          <w:rStyle w:val="20"/>
          <w:rFonts w:eastAsia="Tahoma"/>
        </w:rPr>
        <w:t>является ли мероприятие, на котором ему передан подарок (подарок - сувенир), официальным мероприятием;</w:t>
      </w:r>
    </w:p>
    <w:p w:rsidR="00183554" w:rsidRDefault="00183554" w:rsidP="00183554">
      <w:pPr>
        <w:numPr>
          <w:ilvl w:val="1"/>
          <w:numId w:val="1"/>
        </w:numPr>
        <w:tabs>
          <w:tab w:val="left" w:pos="1091"/>
        </w:tabs>
        <w:spacing w:line="317" w:lineRule="exact"/>
        <w:ind w:firstLine="580"/>
        <w:jc w:val="both"/>
      </w:pPr>
      <w:r>
        <w:rPr>
          <w:rStyle w:val="20"/>
          <w:rFonts w:eastAsia="Tahoma"/>
        </w:rPr>
        <w:t>какова ориентировочная стоимость подарка-сувенира, полученного им на официальном мероприятии.</w:t>
      </w:r>
    </w:p>
    <w:p w:rsidR="00183554" w:rsidRDefault="00183554" w:rsidP="00183554">
      <w:pPr>
        <w:numPr>
          <w:ilvl w:val="0"/>
          <w:numId w:val="1"/>
        </w:numPr>
        <w:tabs>
          <w:tab w:val="left" w:pos="874"/>
        </w:tabs>
        <w:spacing w:line="317" w:lineRule="exact"/>
        <w:ind w:firstLine="580"/>
        <w:jc w:val="both"/>
      </w:pPr>
      <w:r>
        <w:rPr>
          <w:rStyle w:val="20"/>
          <w:rFonts w:eastAsia="Tahoma"/>
        </w:rPr>
        <w:t>При наличии сомнений государственное должностное лицо Института вправе обратиться за консультациями к руководителю Института</w:t>
      </w:r>
      <w:r w:rsidR="00682B85">
        <w:rPr>
          <w:rStyle w:val="20"/>
          <w:rFonts w:eastAsia="Tahoma"/>
        </w:rPr>
        <w:t xml:space="preserve"> (</w:t>
      </w:r>
      <w:r>
        <w:rPr>
          <w:rStyle w:val="20"/>
          <w:rFonts w:eastAsia="Tahoma"/>
        </w:rPr>
        <w:t>председателю комиссии Института по противодействию коррупции</w:t>
      </w:r>
      <w:r w:rsidR="00682B85">
        <w:rPr>
          <w:rStyle w:val="20"/>
          <w:rFonts w:eastAsia="Tahoma"/>
        </w:rPr>
        <w:t>,</w:t>
      </w:r>
      <w:r>
        <w:rPr>
          <w:rStyle w:val="20"/>
          <w:rFonts w:eastAsia="Tahoma"/>
        </w:rPr>
        <w:t xml:space="preserve"> далее - антикоррупционная комиссия), секретарю указанной комиссии (далее - уполномоченное должностное лицо). Письменные консультации по обращениям государственных должностных лиц даются за подписью руководителя Института.</w:t>
      </w:r>
    </w:p>
    <w:p w:rsidR="00183554" w:rsidRDefault="00183554" w:rsidP="00183554">
      <w:pPr>
        <w:numPr>
          <w:ilvl w:val="0"/>
          <w:numId w:val="1"/>
        </w:numPr>
        <w:tabs>
          <w:tab w:val="left" w:pos="870"/>
        </w:tabs>
        <w:spacing w:line="317" w:lineRule="exact"/>
        <w:ind w:firstLine="580"/>
        <w:jc w:val="both"/>
      </w:pPr>
      <w:r>
        <w:rPr>
          <w:rStyle w:val="20"/>
          <w:rFonts w:eastAsia="Tahoma"/>
        </w:rPr>
        <w:t>Вопросы, связанные с применением настоящего Положения, решаются руководителем Института.</w:t>
      </w:r>
    </w:p>
    <w:p w:rsidR="00183554" w:rsidRDefault="00183554" w:rsidP="00183554">
      <w:pPr>
        <w:ind w:firstLine="580"/>
        <w:jc w:val="both"/>
      </w:pPr>
      <w:r>
        <w:rPr>
          <w:rStyle w:val="20"/>
          <w:rFonts w:eastAsia="Tahoma"/>
        </w:rPr>
        <w:t>В случаях, предусмотренных настоящим Положением, к решению данных вопросов привлекаются, а в иных случаях - могут быть привлечены антикоррупционная комиссия, уполномоченное должностное лицо, другие работники Института, государственные органы, иные организации и их работники.</w:t>
      </w:r>
    </w:p>
    <w:p w:rsidR="00183554" w:rsidRDefault="00183554" w:rsidP="00183554">
      <w:pPr>
        <w:numPr>
          <w:ilvl w:val="0"/>
          <w:numId w:val="1"/>
        </w:numPr>
        <w:tabs>
          <w:tab w:val="left" w:pos="898"/>
        </w:tabs>
        <w:spacing w:line="317" w:lineRule="exact"/>
        <w:ind w:firstLine="580"/>
        <w:jc w:val="both"/>
      </w:pPr>
      <w:r>
        <w:rPr>
          <w:rStyle w:val="20"/>
          <w:rFonts w:eastAsia="Tahoma"/>
        </w:rPr>
        <w:t xml:space="preserve">Настоящее Положение не распространяется </w:t>
      </w:r>
      <w:proofErr w:type="gramStart"/>
      <w:r>
        <w:rPr>
          <w:rStyle w:val="20"/>
          <w:rFonts w:eastAsia="Tahoma"/>
        </w:rPr>
        <w:t>на</w:t>
      </w:r>
      <w:proofErr w:type="gramEnd"/>
      <w:r>
        <w:rPr>
          <w:rStyle w:val="20"/>
          <w:rFonts w:eastAsia="Tahoma"/>
        </w:rPr>
        <w:t>:</w:t>
      </w:r>
    </w:p>
    <w:p w:rsidR="00183554" w:rsidRDefault="00183554" w:rsidP="00183554">
      <w:pPr>
        <w:numPr>
          <w:ilvl w:val="1"/>
          <w:numId w:val="1"/>
        </w:numPr>
        <w:tabs>
          <w:tab w:val="left" w:pos="1091"/>
        </w:tabs>
        <w:spacing w:line="317" w:lineRule="exact"/>
        <w:ind w:firstLine="580"/>
        <w:jc w:val="both"/>
      </w:pPr>
      <w:r>
        <w:rPr>
          <w:rStyle w:val="20"/>
          <w:rFonts w:eastAsia="Tahoma"/>
        </w:rPr>
        <w:t>имущество, безвозмездно полученное государственным должностным лицом Института в соответствии с актами законодательства о труде и принятыми в их развитие локальными нормативными правовыми актами предприятия (материальная помощь, ценные подарки в порядке поощрения и др.);</w:t>
      </w:r>
    </w:p>
    <w:p w:rsidR="00183554" w:rsidRDefault="00183554" w:rsidP="00183554">
      <w:pPr>
        <w:numPr>
          <w:ilvl w:val="1"/>
          <w:numId w:val="1"/>
        </w:numPr>
        <w:tabs>
          <w:tab w:val="left" w:pos="1091"/>
        </w:tabs>
        <w:spacing w:line="317" w:lineRule="exact"/>
        <w:ind w:firstLine="580"/>
        <w:jc w:val="both"/>
      </w:pPr>
      <w:r>
        <w:rPr>
          <w:rStyle w:val="20"/>
          <w:rFonts w:eastAsia="Tahoma"/>
        </w:rPr>
        <w:t>канцелярские принадлежности (блокнот, карандаш, ручка, ластик и т.п.), предоставленные в рамках официальных мероприятий государственному должностному лицу Института, как и всем другим участникам указанных мероприятии, для исполнения своих трудовых обязанностей;</w:t>
      </w:r>
    </w:p>
    <w:p w:rsidR="00183554" w:rsidRDefault="00183554" w:rsidP="00183554">
      <w:pPr>
        <w:numPr>
          <w:ilvl w:val="1"/>
          <w:numId w:val="1"/>
        </w:numPr>
        <w:tabs>
          <w:tab w:val="left" w:pos="1091"/>
        </w:tabs>
        <w:spacing w:line="317" w:lineRule="exact"/>
        <w:ind w:firstLine="580"/>
        <w:jc w:val="both"/>
      </w:pPr>
      <w:r>
        <w:rPr>
          <w:rStyle w:val="20"/>
          <w:rFonts w:eastAsia="Tahoma"/>
        </w:rPr>
        <w:t>обычные угощения, принятые государственным должностным лицом Института в ходе участия в официальных мероприятиях;</w:t>
      </w:r>
    </w:p>
    <w:p w:rsidR="00183554" w:rsidRDefault="00183554" w:rsidP="00183554">
      <w:pPr>
        <w:numPr>
          <w:ilvl w:val="1"/>
          <w:numId w:val="1"/>
        </w:numPr>
        <w:tabs>
          <w:tab w:val="left" w:pos="1091"/>
        </w:tabs>
        <w:spacing w:line="317" w:lineRule="exact"/>
        <w:ind w:firstLine="580"/>
        <w:jc w:val="both"/>
      </w:pPr>
      <w:r>
        <w:rPr>
          <w:rStyle w:val="20"/>
          <w:rFonts w:eastAsia="Tahoma"/>
        </w:rPr>
        <w:t>цветы, врученные государственному должностному лицу Института на официальных мероприятиях в рамках общепринятых норм вежливости и гостеприимства, в том числе наряду с подарками-сувенирами;</w:t>
      </w:r>
    </w:p>
    <w:p w:rsidR="00183554" w:rsidRDefault="00183554" w:rsidP="00183554">
      <w:pPr>
        <w:numPr>
          <w:ilvl w:val="1"/>
          <w:numId w:val="1"/>
        </w:numPr>
        <w:tabs>
          <w:tab w:val="left" w:pos="1091"/>
        </w:tabs>
        <w:spacing w:line="317" w:lineRule="exact"/>
        <w:ind w:firstLine="580"/>
        <w:jc w:val="both"/>
      </w:pPr>
      <w:proofErr w:type="gramStart"/>
      <w:r>
        <w:rPr>
          <w:rStyle w:val="20"/>
          <w:rFonts w:eastAsia="Tahoma"/>
        </w:rPr>
        <w:t>различные угощения, принятые государственным должностным лицом Института в ходе служебного общения с должностными лицами государственных органов и иных организаций, если предоставление таких угощений основано на нормах вежливости и гостеприимства, от соблюдения которых государственное должностное лицо Института не могло отказаться, не нарушив общепринятые правила поведения (употребление кофе, чая, печенья и т.п.);</w:t>
      </w:r>
      <w:proofErr w:type="gramEnd"/>
    </w:p>
    <w:p w:rsidR="00183554" w:rsidRDefault="00183554" w:rsidP="00183554">
      <w:pPr>
        <w:numPr>
          <w:ilvl w:val="1"/>
          <w:numId w:val="1"/>
        </w:numPr>
        <w:tabs>
          <w:tab w:val="left" w:pos="1091"/>
        </w:tabs>
        <w:spacing w:line="317" w:lineRule="exact"/>
        <w:ind w:firstLine="580"/>
        <w:jc w:val="both"/>
      </w:pPr>
      <w:r>
        <w:rPr>
          <w:rStyle w:val="20"/>
          <w:rFonts w:eastAsia="Tahoma"/>
        </w:rPr>
        <w:t>денежные вознаграждения и ценные подарки, полученные государственным должностным лицом Института за счет местных бюджетов по решениям органов местной исполнительной власти;</w:t>
      </w:r>
    </w:p>
    <w:p w:rsidR="00183554" w:rsidRDefault="00183554" w:rsidP="00183554">
      <w:pPr>
        <w:numPr>
          <w:ilvl w:val="1"/>
          <w:numId w:val="1"/>
        </w:numPr>
        <w:tabs>
          <w:tab w:val="left" w:pos="1104"/>
        </w:tabs>
        <w:spacing w:after="294" w:line="280" w:lineRule="exact"/>
        <w:ind w:firstLine="580"/>
        <w:jc w:val="both"/>
      </w:pPr>
      <w:r>
        <w:rPr>
          <w:rStyle w:val="20"/>
          <w:rFonts w:eastAsia="Tahoma"/>
        </w:rPr>
        <w:t>государственные награды.</w:t>
      </w:r>
    </w:p>
    <w:p w:rsidR="00183554" w:rsidRDefault="00183554" w:rsidP="00183554">
      <w:pPr>
        <w:spacing w:line="322" w:lineRule="exact"/>
        <w:jc w:val="center"/>
      </w:pPr>
      <w:bookmarkStart w:id="0" w:name="_GoBack"/>
      <w:bookmarkEnd w:id="0"/>
      <w:r>
        <w:rPr>
          <w:rStyle w:val="20"/>
          <w:rFonts w:eastAsia="Tahoma"/>
        </w:rPr>
        <w:lastRenderedPageBreak/>
        <w:t>ГЛАВА 2</w:t>
      </w:r>
    </w:p>
    <w:p w:rsidR="00183554" w:rsidRDefault="00183554" w:rsidP="00183554">
      <w:pPr>
        <w:spacing w:line="322" w:lineRule="exact"/>
        <w:jc w:val="center"/>
        <w:rPr>
          <w:rStyle w:val="20"/>
          <w:rFonts w:eastAsia="Tahoma"/>
        </w:rPr>
      </w:pPr>
      <w:r>
        <w:rPr>
          <w:rStyle w:val="20"/>
          <w:rFonts w:eastAsia="Tahoma"/>
        </w:rPr>
        <w:t>ПОРЯДОК СДАЧИ, УЧЕТА, ХРАНЕНИЯ, ОЦЕНКИ И РЕАЛИЗАЦИИ ПОДАРКОВ, ПОЛУЧЕННЫХ ГОСУДАРСТВЕННЫМ ДОЛЖНОСТНЫМ ЛИЦОМ ГП «ИНСТИТУТ НИИСМ» В СВЯЗИ С ИСПОЛНЕНИЕМ СВОИХ ТРУДОВЫХ ОБЯЗАННОСТЕЙ</w:t>
      </w:r>
    </w:p>
    <w:p w:rsidR="0082244E" w:rsidRDefault="0082244E" w:rsidP="00183554">
      <w:pPr>
        <w:spacing w:line="322" w:lineRule="exact"/>
        <w:jc w:val="center"/>
      </w:pPr>
    </w:p>
    <w:p w:rsidR="00183554" w:rsidRDefault="00183554" w:rsidP="00183554">
      <w:pPr>
        <w:numPr>
          <w:ilvl w:val="0"/>
          <w:numId w:val="1"/>
        </w:numPr>
        <w:tabs>
          <w:tab w:val="left" w:pos="1052"/>
        </w:tabs>
        <w:spacing w:line="322" w:lineRule="exact"/>
        <w:ind w:firstLine="580"/>
        <w:jc w:val="both"/>
      </w:pPr>
      <w:r>
        <w:rPr>
          <w:rStyle w:val="20"/>
          <w:rFonts w:eastAsia="Tahoma"/>
        </w:rPr>
        <w:t>Государственное должностное лицо Института обязано представить в Институт в течение трех рабочих дней со дня получения:</w:t>
      </w:r>
    </w:p>
    <w:p w:rsidR="00183554" w:rsidRDefault="00183554" w:rsidP="00183554">
      <w:pPr>
        <w:numPr>
          <w:ilvl w:val="1"/>
          <w:numId w:val="1"/>
        </w:numPr>
        <w:tabs>
          <w:tab w:val="left" w:pos="1076"/>
        </w:tabs>
        <w:spacing w:line="322" w:lineRule="exact"/>
        <w:ind w:firstLine="580"/>
        <w:jc w:val="both"/>
      </w:pPr>
      <w:r>
        <w:rPr>
          <w:rStyle w:val="20"/>
          <w:rFonts w:eastAsia="Tahoma"/>
        </w:rPr>
        <w:t>подарки-сувениры, полученные в связи с исполнением своих трудовых обязанностей при проведении официального мероприятия, за исключением подарков-сувениров, ориентировочная совокупная стоимость которых не превышает 5 базовых величин на дату их получения.</w:t>
      </w:r>
    </w:p>
    <w:p w:rsidR="00183554" w:rsidRDefault="00183554" w:rsidP="00183554">
      <w:pPr>
        <w:spacing w:line="322" w:lineRule="exact"/>
        <w:ind w:firstLine="580"/>
        <w:jc w:val="both"/>
      </w:pPr>
      <w:r>
        <w:rPr>
          <w:rStyle w:val="20"/>
          <w:rFonts w:eastAsia="Tahoma"/>
        </w:rPr>
        <w:t>Государственное должностное лицо Института вправе представить в Институт подарки-сувениры, полученные в связи с исполнением своих трудовых обязанностей при проведении официального мероприятия, ориентировочная совокупная стоимость которых составляет 5 и менее базовых величин на дату их получения;</w:t>
      </w:r>
    </w:p>
    <w:p w:rsidR="00183554" w:rsidRDefault="00183554" w:rsidP="00183554">
      <w:pPr>
        <w:numPr>
          <w:ilvl w:val="1"/>
          <w:numId w:val="1"/>
        </w:numPr>
        <w:tabs>
          <w:tab w:val="left" w:pos="1076"/>
        </w:tabs>
        <w:spacing w:line="322" w:lineRule="exact"/>
        <w:ind w:firstLine="580"/>
        <w:jc w:val="both"/>
      </w:pPr>
      <w:r>
        <w:rPr>
          <w:rStyle w:val="20"/>
          <w:rFonts w:eastAsia="Tahoma"/>
        </w:rPr>
        <w:t>подарки, не являющиеся сувенирами, полученные в связи с исполнением своих трудовых обязанностей на официальных мероприятиях;</w:t>
      </w:r>
    </w:p>
    <w:p w:rsidR="00183554" w:rsidRDefault="00183554" w:rsidP="00183554">
      <w:pPr>
        <w:numPr>
          <w:ilvl w:val="1"/>
          <w:numId w:val="1"/>
        </w:numPr>
        <w:tabs>
          <w:tab w:val="left" w:pos="1076"/>
        </w:tabs>
        <w:spacing w:line="322" w:lineRule="exact"/>
        <w:ind w:firstLine="580"/>
        <w:jc w:val="both"/>
      </w:pPr>
      <w:r>
        <w:rPr>
          <w:rStyle w:val="20"/>
          <w:rFonts w:eastAsia="Tahoma"/>
        </w:rPr>
        <w:t>подарки-сувениры, полученные в связи с исполнением своих трудовых обязанностей не на официальных мероприятиях;</w:t>
      </w:r>
    </w:p>
    <w:p w:rsidR="00183554" w:rsidRDefault="00183554" w:rsidP="00183554">
      <w:pPr>
        <w:numPr>
          <w:ilvl w:val="1"/>
          <w:numId w:val="1"/>
        </w:numPr>
        <w:tabs>
          <w:tab w:val="left" w:pos="1071"/>
        </w:tabs>
        <w:spacing w:line="322" w:lineRule="exact"/>
        <w:ind w:firstLine="580"/>
        <w:jc w:val="both"/>
      </w:pPr>
      <w:r>
        <w:rPr>
          <w:rStyle w:val="20"/>
          <w:rFonts w:eastAsia="Tahoma"/>
        </w:rPr>
        <w:t>подарки, не являющиеся сувенирами, полученные в связи с исполнением своих трудовых обязанностей не на официальных мероприятиях.</w:t>
      </w:r>
    </w:p>
    <w:p w:rsidR="00183554" w:rsidRDefault="00183554" w:rsidP="00183554">
      <w:pPr>
        <w:numPr>
          <w:ilvl w:val="0"/>
          <w:numId w:val="1"/>
        </w:numPr>
        <w:tabs>
          <w:tab w:val="left" w:pos="1052"/>
        </w:tabs>
        <w:spacing w:line="322" w:lineRule="exact"/>
        <w:ind w:firstLine="580"/>
        <w:jc w:val="both"/>
      </w:pPr>
      <w:r>
        <w:rPr>
          <w:rStyle w:val="20"/>
          <w:rFonts w:eastAsia="Tahoma"/>
        </w:rPr>
        <w:t>При получении подарков во время нахождения в служебной командировке государственное должностное лицо Института обязано представить их в Институт в течение трех рабочих дней после возвращения из командировки, исключая день прибытия.</w:t>
      </w:r>
    </w:p>
    <w:p w:rsidR="00183554" w:rsidRDefault="00183554" w:rsidP="00183554">
      <w:pPr>
        <w:spacing w:line="322" w:lineRule="exact"/>
        <w:ind w:firstLine="580"/>
        <w:jc w:val="both"/>
      </w:pPr>
      <w:proofErr w:type="gramStart"/>
      <w:r>
        <w:rPr>
          <w:rStyle w:val="20"/>
          <w:rFonts w:eastAsia="Tahoma"/>
        </w:rPr>
        <w:t>При наличии других причин, не зависящих от государственного должностного лица Института и препятствующих ему представить в Институт подарки в течение трех рабочих дней со дня их получения (болезнь, несчастный случай, катастрофа, стихийное бедствие и др.), государственное должностное лицо Института обязано представить подарки в Институт не позднее рабочего дня, следующего за днем устранения соответствующих причин.</w:t>
      </w:r>
      <w:proofErr w:type="gramEnd"/>
    </w:p>
    <w:p w:rsidR="00183554" w:rsidRDefault="00183554" w:rsidP="00183554">
      <w:pPr>
        <w:numPr>
          <w:ilvl w:val="0"/>
          <w:numId w:val="1"/>
        </w:numPr>
        <w:tabs>
          <w:tab w:val="left" w:pos="1052"/>
        </w:tabs>
        <w:spacing w:line="322" w:lineRule="exact"/>
        <w:ind w:firstLine="580"/>
        <w:jc w:val="both"/>
      </w:pPr>
      <w:r>
        <w:rPr>
          <w:rStyle w:val="20"/>
          <w:rFonts w:eastAsia="Tahoma"/>
        </w:rPr>
        <w:t>Вместе с подарками-сувенирами, государственное должностное лицо Института обязано представить в Институт заявление на имя руководителя Института, с просьбой зарегистрировать полученные подарки-сувениры.</w:t>
      </w:r>
    </w:p>
    <w:p w:rsidR="00183554" w:rsidRDefault="00183554" w:rsidP="00183554">
      <w:pPr>
        <w:numPr>
          <w:ilvl w:val="0"/>
          <w:numId w:val="1"/>
        </w:numPr>
        <w:spacing w:line="322" w:lineRule="exact"/>
        <w:ind w:firstLine="600"/>
        <w:jc w:val="both"/>
      </w:pPr>
      <w:r>
        <w:rPr>
          <w:rStyle w:val="20"/>
          <w:rFonts w:eastAsia="Tahoma"/>
        </w:rPr>
        <w:t>Государственное должностное лицо Института обязано приложить к заявлению документы (копии документов), которые были переданы государственному должностному лицу вместе с подарками (технический паспорт, инструкция, товарный чек, кассовый чек и т.д.).</w:t>
      </w:r>
    </w:p>
    <w:p w:rsidR="00183554" w:rsidRDefault="00183554" w:rsidP="00183554">
      <w:pPr>
        <w:spacing w:line="322" w:lineRule="exact"/>
        <w:ind w:firstLine="600"/>
        <w:jc w:val="both"/>
      </w:pPr>
      <w:r>
        <w:rPr>
          <w:rStyle w:val="20"/>
          <w:rFonts w:eastAsia="Tahoma"/>
        </w:rPr>
        <w:t>Государственное должностное лицо Института вправе приложить к заявлению документы или копии документов, полученные (истребованные) им по собственной инициативе, которые содержат сведения о технических и иных характеристиках подарков, подтверждают их стоимость и (или) свидетельствуют об обстоятельствах их получения.</w:t>
      </w:r>
    </w:p>
    <w:p w:rsidR="00183554" w:rsidRDefault="00183554" w:rsidP="00183554">
      <w:pPr>
        <w:numPr>
          <w:ilvl w:val="0"/>
          <w:numId w:val="1"/>
        </w:numPr>
        <w:tabs>
          <w:tab w:val="left" w:pos="1038"/>
        </w:tabs>
        <w:spacing w:line="322" w:lineRule="exact"/>
        <w:ind w:firstLine="600"/>
        <w:jc w:val="both"/>
      </w:pPr>
      <w:r>
        <w:rPr>
          <w:rStyle w:val="20"/>
          <w:rFonts w:eastAsia="Tahoma"/>
        </w:rPr>
        <w:lastRenderedPageBreak/>
        <w:t>Уполномоченное должностное лицо обязано:</w:t>
      </w:r>
    </w:p>
    <w:p w:rsidR="00183554" w:rsidRDefault="00183554" w:rsidP="00183554">
      <w:pPr>
        <w:numPr>
          <w:ilvl w:val="1"/>
          <w:numId w:val="1"/>
        </w:numPr>
        <w:tabs>
          <w:tab w:val="left" w:pos="1297"/>
        </w:tabs>
        <w:spacing w:line="322" w:lineRule="exact"/>
        <w:ind w:firstLine="600"/>
        <w:jc w:val="both"/>
      </w:pPr>
      <w:r>
        <w:rPr>
          <w:rStyle w:val="20"/>
          <w:rFonts w:eastAsia="Tahoma"/>
        </w:rPr>
        <w:t>принять от государственного должностного лица Института заявление;</w:t>
      </w:r>
    </w:p>
    <w:p w:rsidR="00183554" w:rsidRDefault="00183554" w:rsidP="00183554">
      <w:pPr>
        <w:numPr>
          <w:ilvl w:val="1"/>
          <w:numId w:val="1"/>
        </w:numPr>
        <w:tabs>
          <w:tab w:val="left" w:pos="1392"/>
        </w:tabs>
        <w:spacing w:line="322" w:lineRule="exact"/>
        <w:ind w:firstLine="600"/>
        <w:jc w:val="both"/>
      </w:pPr>
      <w:r>
        <w:rPr>
          <w:rStyle w:val="20"/>
          <w:rFonts w:eastAsia="Tahoma"/>
        </w:rPr>
        <w:t>потребовать от государственного должностного лица Института представить для обозрения подарки, указанные в заявлении;</w:t>
      </w:r>
    </w:p>
    <w:p w:rsidR="00183554" w:rsidRDefault="00183554" w:rsidP="00183554">
      <w:pPr>
        <w:numPr>
          <w:ilvl w:val="1"/>
          <w:numId w:val="1"/>
        </w:numPr>
        <w:tabs>
          <w:tab w:val="left" w:pos="1297"/>
        </w:tabs>
        <w:spacing w:line="322" w:lineRule="exact"/>
        <w:ind w:firstLine="600"/>
        <w:jc w:val="both"/>
      </w:pPr>
      <w:r>
        <w:rPr>
          <w:rStyle w:val="20"/>
          <w:rFonts w:eastAsia="Tahoma"/>
        </w:rPr>
        <w:t>проверить, соответствуют ли наименование и описание подарков в заявлении фактическим характеристикам подарков, и при необходимости предложить государственному должностному лицу Института переоформить заявление;</w:t>
      </w:r>
    </w:p>
    <w:p w:rsidR="00183554" w:rsidRDefault="00183554" w:rsidP="00183554">
      <w:pPr>
        <w:numPr>
          <w:ilvl w:val="1"/>
          <w:numId w:val="1"/>
        </w:numPr>
        <w:tabs>
          <w:tab w:val="left" w:pos="1297"/>
        </w:tabs>
        <w:spacing w:line="322" w:lineRule="exact"/>
        <w:ind w:firstLine="600"/>
        <w:jc w:val="both"/>
      </w:pPr>
      <w:r>
        <w:rPr>
          <w:rStyle w:val="20"/>
          <w:rFonts w:eastAsia="Tahoma"/>
        </w:rPr>
        <w:t>зарегистрировать заявление в день его подачи в журнале регистрации заявлений о получении имущества (далее - Журнал);</w:t>
      </w:r>
    </w:p>
    <w:p w:rsidR="00183554" w:rsidRDefault="00183554" w:rsidP="00183554">
      <w:pPr>
        <w:numPr>
          <w:ilvl w:val="1"/>
          <w:numId w:val="1"/>
        </w:numPr>
        <w:tabs>
          <w:tab w:val="left" w:pos="1392"/>
        </w:tabs>
        <w:spacing w:line="322" w:lineRule="exact"/>
        <w:ind w:firstLine="600"/>
        <w:jc w:val="both"/>
      </w:pPr>
      <w:r>
        <w:rPr>
          <w:rStyle w:val="20"/>
          <w:rFonts w:eastAsia="Tahoma"/>
        </w:rPr>
        <w:t>в течение семи рабочих дней со дня регистрации заявления проинформировать докладной запиской руководителя Института и председателя антикоррупционной комиссии о факте получения подарков и внести предложения об их дальнейшем использовании.</w:t>
      </w:r>
    </w:p>
    <w:p w:rsidR="00183554" w:rsidRDefault="00183554" w:rsidP="00183554">
      <w:pPr>
        <w:numPr>
          <w:ilvl w:val="0"/>
          <w:numId w:val="1"/>
        </w:numPr>
        <w:tabs>
          <w:tab w:val="left" w:pos="1032"/>
        </w:tabs>
        <w:spacing w:line="322" w:lineRule="exact"/>
        <w:ind w:firstLine="600"/>
        <w:jc w:val="both"/>
      </w:pPr>
      <w:r>
        <w:rPr>
          <w:rStyle w:val="20"/>
          <w:rFonts w:eastAsia="Tahoma"/>
        </w:rPr>
        <w:t>После регистрации заявления, в Журнале государственное должностное лицо Института в присутствии уполномоченного должностного лица передает подарки на хранение материально ответственному лицу, назначенному приказом руководителя Института, по акту о приеме-передаче.</w:t>
      </w:r>
    </w:p>
    <w:p w:rsidR="00183554" w:rsidRDefault="00183554" w:rsidP="00183554">
      <w:pPr>
        <w:spacing w:line="322" w:lineRule="exact"/>
        <w:ind w:firstLine="600"/>
        <w:jc w:val="both"/>
      </w:pPr>
      <w:r>
        <w:rPr>
          <w:rStyle w:val="20"/>
          <w:rFonts w:eastAsia="Tahoma"/>
        </w:rPr>
        <w:t>Акт о приеме-передаче оформляется материально ответственным лицом в трех экземплярах. Один экземпляр передается государственному должностному лицу Института, сдавшему подарки на хранение, второй экземпляр - материально ответственному лицу, принявшему подарки на хранение, третий экземпляр - уполномоченному должностному лицу.</w:t>
      </w:r>
    </w:p>
    <w:p w:rsidR="00183554" w:rsidRDefault="00183554" w:rsidP="00183554">
      <w:pPr>
        <w:numPr>
          <w:ilvl w:val="0"/>
          <w:numId w:val="1"/>
        </w:numPr>
        <w:tabs>
          <w:tab w:val="left" w:pos="1010"/>
        </w:tabs>
        <w:spacing w:line="322" w:lineRule="exact"/>
        <w:ind w:firstLine="580"/>
        <w:jc w:val="both"/>
      </w:pPr>
      <w:r>
        <w:rPr>
          <w:rStyle w:val="20"/>
          <w:rFonts w:eastAsia="Tahoma"/>
        </w:rPr>
        <w:t>В течение трех рабочих дней со дня получения докладной записки уполномоченного должностного лица, руководитель Института издает приказ об организации работы по оценке подарков, полученных государственным должностным лицом Института в связи с исполнением своих трудовых обязанностей и переданных материально ответственному лицу.</w:t>
      </w:r>
    </w:p>
    <w:p w:rsidR="00183554" w:rsidRDefault="00183554" w:rsidP="00183554">
      <w:pPr>
        <w:numPr>
          <w:ilvl w:val="0"/>
          <w:numId w:val="1"/>
        </w:numPr>
        <w:tabs>
          <w:tab w:val="left" w:pos="1018"/>
        </w:tabs>
        <w:spacing w:line="322" w:lineRule="exact"/>
        <w:ind w:firstLine="580"/>
        <w:jc w:val="both"/>
      </w:pPr>
      <w:r>
        <w:rPr>
          <w:rStyle w:val="20"/>
          <w:rFonts w:eastAsia="Tahoma"/>
        </w:rPr>
        <w:t>При наличии документов, оценка подарков производится главным бухгалтером Института в течение семи рабочих дней со дня издания руководителя Института приказа об организации работы по оценке подарков.</w:t>
      </w:r>
    </w:p>
    <w:p w:rsidR="00183554" w:rsidRDefault="00183554" w:rsidP="00183554">
      <w:pPr>
        <w:spacing w:line="322" w:lineRule="exact"/>
        <w:ind w:firstLine="580"/>
        <w:jc w:val="both"/>
      </w:pPr>
      <w:r>
        <w:rPr>
          <w:rStyle w:val="20"/>
          <w:rFonts w:eastAsia="Tahoma"/>
        </w:rPr>
        <w:t>При отсутствии документов, оценка подарков производится комиссией, создаваемой приказом руководителя Института из числа работников предприятия, в течение четырнадцати рабочих дней со дня издания руководителем Института приказа об организации работы по оценке подарков на основании рыночной стоимости или стоимости аналогичного имущества в сопоставимых условиях.</w:t>
      </w:r>
    </w:p>
    <w:p w:rsidR="00183554" w:rsidRDefault="00183554" w:rsidP="00183554">
      <w:pPr>
        <w:spacing w:line="322" w:lineRule="exact"/>
        <w:ind w:firstLine="580"/>
        <w:jc w:val="both"/>
      </w:pPr>
      <w:r>
        <w:rPr>
          <w:rStyle w:val="20"/>
          <w:rFonts w:eastAsia="Tahoma"/>
        </w:rPr>
        <w:t>При необходимости для оценки подарков могут привлекаться на договорной основе соответствующие специалисты (эксперты).</w:t>
      </w:r>
    </w:p>
    <w:p w:rsidR="00183554" w:rsidRDefault="00183554" w:rsidP="00183554">
      <w:pPr>
        <w:spacing w:line="322" w:lineRule="exact"/>
        <w:ind w:firstLine="580"/>
        <w:jc w:val="both"/>
      </w:pPr>
      <w:r>
        <w:rPr>
          <w:rStyle w:val="20"/>
          <w:rFonts w:eastAsia="Tahoma"/>
        </w:rPr>
        <w:t>При оценке подарков, изготовленных из драгоценных металлов и их сплавов, драгоценных камней (ювелирных или бытовых изделий), применяются скупочные цены в соответствии с порядком, установленным Министерством финансов Республики Беларусь.</w:t>
      </w:r>
    </w:p>
    <w:p w:rsidR="00183554" w:rsidRDefault="00183554" w:rsidP="00183554">
      <w:pPr>
        <w:numPr>
          <w:ilvl w:val="0"/>
          <w:numId w:val="1"/>
        </w:numPr>
        <w:tabs>
          <w:tab w:val="left" w:pos="1010"/>
        </w:tabs>
        <w:spacing w:line="322" w:lineRule="exact"/>
        <w:ind w:firstLine="580"/>
        <w:jc w:val="both"/>
      </w:pPr>
      <w:r>
        <w:rPr>
          <w:rStyle w:val="20"/>
          <w:rFonts w:eastAsia="Tahoma"/>
        </w:rPr>
        <w:t xml:space="preserve">Результат проведения оценки подарков в установленном законодательством порядке оформляется актом (заключением, отчетом), утверждаемым руководителя Института, на основании которого главный </w:t>
      </w:r>
      <w:r>
        <w:rPr>
          <w:rStyle w:val="20"/>
          <w:rFonts w:eastAsia="Tahoma"/>
        </w:rPr>
        <w:lastRenderedPageBreak/>
        <w:t>бухгалтер Института принимает подарки к бухгалтерскому учету предприятия.</w:t>
      </w:r>
    </w:p>
    <w:p w:rsidR="00183554" w:rsidRDefault="00183554" w:rsidP="00183554">
      <w:pPr>
        <w:numPr>
          <w:ilvl w:val="0"/>
          <w:numId w:val="1"/>
        </w:numPr>
        <w:tabs>
          <w:tab w:val="left" w:pos="1190"/>
        </w:tabs>
        <w:spacing w:line="322" w:lineRule="exact"/>
        <w:ind w:firstLine="580"/>
        <w:jc w:val="both"/>
      </w:pPr>
      <w:r>
        <w:rPr>
          <w:rStyle w:val="20"/>
          <w:rFonts w:eastAsia="Tahoma"/>
        </w:rPr>
        <w:t>В случае признания руководителем Института нецелесообразным использования в Институте подарков, полученных государственным должностным лицом Института, решение об их реализации принимается в соответствии с законодательством.</w:t>
      </w:r>
    </w:p>
    <w:p w:rsidR="00183554" w:rsidRDefault="00183554" w:rsidP="00183554">
      <w:pPr>
        <w:spacing w:line="322" w:lineRule="exact"/>
        <w:ind w:firstLine="580"/>
        <w:jc w:val="both"/>
      </w:pPr>
      <w:r>
        <w:rPr>
          <w:rStyle w:val="20"/>
          <w:rFonts w:eastAsia="Tahoma"/>
        </w:rPr>
        <w:t>Подарки, изготовленные из драгоценных металлов и их сплавов, драгоценных камней (ювелирные или бытовые изделия), сдаются в Государственное хранилище ценностей Министерства финансов Республики Беларусь для пополнения Государственного фонда драгоценных металлов и драгоценных камней Республики Беларусь в соответствии с законодательством.</w:t>
      </w:r>
    </w:p>
    <w:p w:rsidR="00183554" w:rsidRDefault="00183554" w:rsidP="00183554">
      <w:pPr>
        <w:numPr>
          <w:ilvl w:val="0"/>
          <w:numId w:val="1"/>
        </w:numPr>
        <w:tabs>
          <w:tab w:val="left" w:pos="1014"/>
        </w:tabs>
        <w:spacing w:line="322" w:lineRule="exact"/>
        <w:ind w:firstLine="580"/>
        <w:jc w:val="both"/>
      </w:pPr>
      <w:r>
        <w:rPr>
          <w:rStyle w:val="20"/>
          <w:rFonts w:eastAsia="Tahoma"/>
        </w:rPr>
        <w:t>При принятии от государственного должностного лица Института заявления о получении имущества, уполномоченное должностное лицо обязано вернуть государственному должностному лицу такое имущество при наличии соответствующего заявления государственного должностного лица и достаточных данных, которые свидетельствуют о том, что имущество является подарком-сувениром, полученным на официальном мероприятии.</w:t>
      </w:r>
    </w:p>
    <w:p w:rsidR="00183554" w:rsidRDefault="00183554" w:rsidP="00183554">
      <w:pPr>
        <w:spacing w:line="322" w:lineRule="exact"/>
        <w:ind w:firstLine="580"/>
        <w:jc w:val="both"/>
      </w:pPr>
      <w:r>
        <w:rPr>
          <w:rStyle w:val="20"/>
          <w:rFonts w:eastAsia="Tahoma"/>
        </w:rPr>
        <w:t>Если у уполномоченного должностного лица возникают обоснованные сомнения в том, что полученное государственным должностным лицом Института имущество является подарком-сувениром и (</w:t>
      </w:r>
      <w:proofErr w:type="gramStart"/>
      <w:r>
        <w:rPr>
          <w:rStyle w:val="20"/>
          <w:rFonts w:eastAsia="Tahoma"/>
        </w:rPr>
        <w:t xml:space="preserve">или) </w:t>
      </w:r>
      <w:proofErr w:type="gramEnd"/>
      <w:r>
        <w:rPr>
          <w:rStyle w:val="20"/>
          <w:rFonts w:eastAsia="Tahoma"/>
        </w:rPr>
        <w:t>оно получено на официальном мероприятии, уполномоченное должностное лицо обязано предложить государственному должностному лицу Института оформить соответствующее заявление и сдать имущество материально ответственному лицу по акту о приеме-передаче для принятия этого имущества к бухгалтерскому учету Института. При отказе государственного должностного лица Института от оформления такого заявления и сдачи имущества материальному ответственному лицу уполномоченное должностное лицо делает соответствующую отметку в Журнале, возвращает имущество государственному должностному лицу Института и не позднее рабочего дня, следующего за днем регистрации заявления, служебной запиской информирует об этом председателя антикоррупционной комиссии.</w:t>
      </w:r>
    </w:p>
    <w:p w:rsidR="00183554" w:rsidRDefault="00183554" w:rsidP="00183554">
      <w:pPr>
        <w:numPr>
          <w:ilvl w:val="0"/>
          <w:numId w:val="1"/>
        </w:numPr>
        <w:tabs>
          <w:tab w:val="left" w:pos="1009"/>
        </w:tabs>
        <w:spacing w:line="322" w:lineRule="exact"/>
        <w:ind w:firstLine="580"/>
        <w:jc w:val="both"/>
      </w:pPr>
      <w:r>
        <w:rPr>
          <w:rStyle w:val="20"/>
          <w:rFonts w:eastAsia="Tahoma"/>
        </w:rPr>
        <w:t>При получении от уполномоченного должностного лица докладной записки, председатель антикоррупционной комиссии обязан в течение пяти рабочих дней организовать ее рассмотрение на заседании антикоррупционной комиссии.</w:t>
      </w:r>
    </w:p>
    <w:p w:rsidR="00183554" w:rsidRDefault="00183554" w:rsidP="00183554">
      <w:pPr>
        <w:numPr>
          <w:ilvl w:val="0"/>
          <w:numId w:val="1"/>
        </w:numPr>
        <w:tabs>
          <w:tab w:val="left" w:pos="1046"/>
        </w:tabs>
        <w:spacing w:line="322" w:lineRule="exact"/>
        <w:ind w:firstLine="580"/>
        <w:jc w:val="both"/>
      </w:pPr>
      <w:r>
        <w:rPr>
          <w:rStyle w:val="20"/>
          <w:rFonts w:eastAsia="Tahoma"/>
        </w:rPr>
        <w:t>Антикоррупционная комиссия определяет:</w:t>
      </w:r>
    </w:p>
    <w:p w:rsidR="00183554" w:rsidRDefault="00183554" w:rsidP="00183554">
      <w:pPr>
        <w:numPr>
          <w:ilvl w:val="1"/>
          <w:numId w:val="1"/>
        </w:numPr>
        <w:tabs>
          <w:tab w:val="left" w:pos="1220"/>
        </w:tabs>
        <w:spacing w:line="322" w:lineRule="exact"/>
        <w:ind w:firstLine="580"/>
        <w:jc w:val="both"/>
      </w:pPr>
      <w:r>
        <w:rPr>
          <w:rStyle w:val="20"/>
          <w:rFonts w:eastAsia="Tahoma"/>
        </w:rPr>
        <w:t>является ли имущество, полученное государственным должностным лицом Института в связи с исполнением своих трудовых обязанностей, подарком, либо оно относится к категории иного имущества;</w:t>
      </w:r>
    </w:p>
    <w:p w:rsidR="00183554" w:rsidRDefault="00183554" w:rsidP="00183554">
      <w:pPr>
        <w:numPr>
          <w:ilvl w:val="1"/>
          <w:numId w:val="1"/>
        </w:numPr>
        <w:tabs>
          <w:tab w:val="left" w:pos="1215"/>
        </w:tabs>
        <w:spacing w:line="322" w:lineRule="exact"/>
        <w:ind w:firstLine="580"/>
        <w:jc w:val="both"/>
      </w:pPr>
      <w:r>
        <w:rPr>
          <w:rStyle w:val="20"/>
          <w:rFonts w:eastAsia="Tahoma"/>
        </w:rPr>
        <w:t>является ли полученный государственным должностным лицом Института подарок сувениром;</w:t>
      </w:r>
    </w:p>
    <w:p w:rsidR="00183554" w:rsidRDefault="00183554" w:rsidP="00183554">
      <w:pPr>
        <w:numPr>
          <w:ilvl w:val="1"/>
          <w:numId w:val="1"/>
        </w:numPr>
        <w:tabs>
          <w:tab w:val="left" w:pos="1225"/>
        </w:tabs>
        <w:spacing w:line="322" w:lineRule="exact"/>
        <w:ind w:firstLine="580"/>
        <w:jc w:val="both"/>
      </w:pPr>
      <w:r>
        <w:rPr>
          <w:rStyle w:val="20"/>
          <w:rFonts w:eastAsia="Tahoma"/>
        </w:rPr>
        <w:t>является ли мероприятие, на котором государственное должностное лицо Института получило имущество, официальным мероприятием.</w:t>
      </w:r>
    </w:p>
    <w:p w:rsidR="00183554" w:rsidRDefault="00183554" w:rsidP="00183554">
      <w:pPr>
        <w:numPr>
          <w:ilvl w:val="0"/>
          <w:numId w:val="1"/>
        </w:numPr>
        <w:tabs>
          <w:tab w:val="left" w:pos="1203"/>
        </w:tabs>
        <w:spacing w:line="322" w:lineRule="exact"/>
        <w:ind w:firstLine="580"/>
        <w:jc w:val="both"/>
      </w:pPr>
      <w:r>
        <w:rPr>
          <w:rStyle w:val="20"/>
          <w:rFonts w:eastAsia="Tahoma"/>
        </w:rPr>
        <w:t>По результатам рассмотрения докладной записки уполномоченного должностного лица, антикоррупционная комиссия принимает одно из следующих решений:</w:t>
      </w:r>
    </w:p>
    <w:p w:rsidR="00183554" w:rsidRDefault="00183554" w:rsidP="00183554">
      <w:pPr>
        <w:numPr>
          <w:ilvl w:val="1"/>
          <w:numId w:val="1"/>
        </w:numPr>
        <w:tabs>
          <w:tab w:val="left" w:pos="1215"/>
        </w:tabs>
        <w:spacing w:line="322" w:lineRule="exact"/>
        <w:ind w:firstLine="580"/>
        <w:jc w:val="both"/>
      </w:pPr>
      <w:r>
        <w:rPr>
          <w:rStyle w:val="20"/>
          <w:rFonts w:eastAsia="Tahoma"/>
        </w:rPr>
        <w:lastRenderedPageBreak/>
        <w:t>признать факт принятия государственным должностным лицом Института в связи с исполнением своих трудовых обязанностей подарка-сувенира на официальном мероприятии;</w:t>
      </w:r>
    </w:p>
    <w:p w:rsidR="00183554" w:rsidRDefault="00183554" w:rsidP="00183554">
      <w:pPr>
        <w:numPr>
          <w:ilvl w:val="1"/>
          <w:numId w:val="1"/>
        </w:numPr>
        <w:tabs>
          <w:tab w:val="left" w:pos="1215"/>
        </w:tabs>
        <w:spacing w:line="322" w:lineRule="exact"/>
        <w:ind w:firstLine="580"/>
        <w:jc w:val="both"/>
      </w:pPr>
      <w:r>
        <w:rPr>
          <w:rStyle w:val="20"/>
          <w:rFonts w:eastAsia="Tahoma"/>
        </w:rPr>
        <w:t>признать факт принятия государственным должностным лицом Института в связи с исполнением своих трудовых обязанностей подарка с нарушением порядка, установленного законодательными актами;</w:t>
      </w:r>
    </w:p>
    <w:p w:rsidR="00183554" w:rsidRDefault="00183554" w:rsidP="00183554">
      <w:pPr>
        <w:numPr>
          <w:ilvl w:val="1"/>
          <w:numId w:val="1"/>
        </w:numPr>
        <w:tabs>
          <w:tab w:val="left" w:pos="1220"/>
        </w:tabs>
        <w:spacing w:line="322" w:lineRule="exact"/>
        <w:ind w:firstLine="580"/>
        <w:jc w:val="both"/>
      </w:pPr>
      <w:r>
        <w:rPr>
          <w:rStyle w:val="20"/>
          <w:rFonts w:eastAsia="Tahoma"/>
        </w:rPr>
        <w:t>признать факт принятия государственным должностным лицом Института в связи с исполнением своих трудовых обязанностей имущества, не являющегося подарком.</w:t>
      </w:r>
    </w:p>
    <w:p w:rsidR="00183554" w:rsidRDefault="00183554" w:rsidP="00183554">
      <w:pPr>
        <w:numPr>
          <w:ilvl w:val="0"/>
          <w:numId w:val="1"/>
        </w:numPr>
        <w:tabs>
          <w:tab w:val="left" w:pos="1014"/>
        </w:tabs>
        <w:spacing w:line="322" w:lineRule="exact"/>
        <w:ind w:firstLine="580"/>
        <w:jc w:val="both"/>
      </w:pPr>
      <w:r>
        <w:rPr>
          <w:rStyle w:val="20"/>
          <w:rFonts w:eastAsia="Tahoma"/>
        </w:rPr>
        <w:t>При принятии решений, антикоррупционная комиссия обязана предложить руководителю Института:</w:t>
      </w:r>
    </w:p>
    <w:p w:rsidR="00183554" w:rsidRDefault="00183554" w:rsidP="00183554">
      <w:pPr>
        <w:numPr>
          <w:ilvl w:val="1"/>
          <w:numId w:val="1"/>
        </w:numPr>
        <w:tabs>
          <w:tab w:val="left" w:pos="1220"/>
        </w:tabs>
        <w:spacing w:line="322" w:lineRule="exact"/>
        <w:ind w:firstLine="580"/>
        <w:jc w:val="both"/>
      </w:pPr>
      <w:r>
        <w:rPr>
          <w:rStyle w:val="20"/>
          <w:rFonts w:eastAsia="Tahoma"/>
        </w:rPr>
        <w:t>направить государственному должностному лицу Института письменное требование сдать в Институт в течение трех рабочих дней с момента получения требования подарки, принятые с нарушением установленного порядка, и иное имущество;</w:t>
      </w:r>
    </w:p>
    <w:p w:rsidR="00183554" w:rsidRDefault="00183554" w:rsidP="00183554">
      <w:pPr>
        <w:numPr>
          <w:ilvl w:val="1"/>
          <w:numId w:val="1"/>
        </w:numPr>
        <w:tabs>
          <w:tab w:val="left" w:pos="1224"/>
        </w:tabs>
        <w:spacing w:line="322" w:lineRule="exact"/>
        <w:ind w:firstLine="580"/>
        <w:jc w:val="both"/>
      </w:pPr>
      <w:r>
        <w:rPr>
          <w:rStyle w:val="20"/>
          <w:rFonts w:eastAsia="Tahoma"/>
        </w:rPr>
        <w:t>привлечь к дисциплинарной и иной ответственности государственное должностное лицо Института, виновное в нарушении порядка получения имущества (подарков) в связи с исполнением своих трудовых обязанностей;</w:t>
      </w:r>
    </w:p>
    <w:p w:rsidR="00183554" w:rsidRDefault="00183554" w:rsidP="00183554">
      <w:pPr>
        <w:numPr>
          <w:ilvl w:val="1"/>
          <w:numId w:val="1"/>
        </w:numPr>
        <w:tabs>
          <w:tab w:val="left" w:pos="1225"/>
        </w:tabs>
        <w:spacing w:line="322" w:lineRule="exact"/>
        <w:ind w:firstLine="580"/>
        <w:jc w:val="both"/>
      </w:pPr>
      <w:proofErr w:type="gramStart"/>
      <w:r>
        <w:rPr>
          <w:rStyle w:val="20"/>
          <w:rFonts w:eastAsia="Tahoma"/>
        </w:rPr>
        <w:t>ограничить полномочия государственного должностного лица Института на принятие решений либо совершение других действий по работе в отношении физического или юридического лица, от которого государственное должностное лицо приняло подарки с нарушением установленного порядка или имущество, не являющееся подарками, если имеются основания полагать, что при принятии таких решений или совершении таких действий государственное должностное лицо не сможет быть объективным и беспристрастным;</w:t>
      </w:r>
      <w:proofErr w:type="gramEnd"/>
    </w:p>
    <w:p w:rsidR="00183554" w:rsidRDefault="00183554" w:rsidP="00183554">
      <w:pPr>
        <w:numPr>
          <w:ilvl w:val="1"/>
          <w:numId w:val="1"/>
        </w:numPr>
        <w:tabs>
          <w:tab w:val="left" w:pos="1224"/>
        </w:tabs>
        <w:spacing w:line="322" w:lineRule="exact"/>
        <w:ind w:firstLine="580"/>
        <w:jc w:val="both"/>
      </w:pPr>
      <w:r>
        <w:rPr>
          <w:rStyle w:val="20"/>
          <w:rFonts w:eastAsia="Tahoma"/>
        </w:rPr>
        <w:t>проинформировать государственные органы, осуществляющие борьбу с коррупцией, о совершении государственным должностным лицом Института коррупционного правонарушения, предусмотренного абзацем 7 части 1 статьи 37 Закона "О борьбе с коррупцией".</w:t>
      </w:r>
    </w:p>
    <w:p w:rsidR="00183554" w:rsidRDefault="00183554" w:rsidP="00183554">
      <w:pPr>
        <w:numPr>
          <w:ilvl w:val="0"/>
          <w:numId w:val="1"/>
        </w:numPr>
        <w:tabs>
          <w:tab w:val="left" w:pos="1224"/>
        </w:tabs>
        <w:spacing w:line="322" w:lineRule="exact"/>
        <w:ind w:firstLine="580"/>
        <w:jc w:val="both"/>
      </w:pPr>
      <w:r>
        <w:rPr>
          <w:rStyle w:val="20"/>
          <w:rFonts w:eastAsia="Tahoma"/>
        </w:rPr>
        <w:t>Выписка из протокола заседания антикоррупционной комиссии с решениями и предложениями, настоящего Положения, должна быть представлена не позднее двух рабочих дней со дня подписания протокола заседания антикоррупционной комиссии.</w:t>
      </w:r>
    </w:p>
    <w:p w:rsidR="00183554" w:rsidRDefault="00183554" w:rsidP="00183554">
      <w:pPr>
        <w:numPr>
          <w:ilvl w:val="0"/>
          <w:numId w:val="1"/>
        </w:numPr>
        <w:tabs>
          <w:tab w:val="left" w:pos="1035"/>
        </w:tabs>
        <w:spacing w:line="322" w:lineRule="exact"/>
        <w:ind w:firstLine="580"/>
        <w:jc w:val="both"/>
      </w:pPr>
      <w:r>
        <w:rPr>
          <w:rStyle w:val="20"/>
          <w:rFonts w:eastAsia="Tahoma"/>
        </w:rPr>
        <w:t>Руководитель Института обязан рассмотреть письменные предложения антикоррупционной комиссии и принять по ним решения в течение трех рабочих дней после получения предложений.</w:t>
      </w:r>
    </w:p>
    <w:p w:rsidR="00183554" w:rsidRDefault="00183554" w:rsidP="00183554">
      <w:pPr>
        <w:numPr>
          <w:ilvl w:val="0"/>
          <w:numId w:val="1"/>
        </w:numPr>
        <w:tabs>
          <w:tab w:val="left" w:pos="1035"/>
        </w:tabs>
        <w:spacing w:line="322" w:lineRule="exact"/>
        <w:ind w:firstLine="580"/>
        <w:jc w:val="both"/>
      </w:pPr>
      <w:r>
        <w:rPr>
          <w:rStyle w:val="20"/>
          <w:rFonts w:eastAsia="Tahoma"/>
        </w:rPr>
        <w:t>В случае если государственное должностное лицо отказывается выполнить письменное требование Института и добровольно сдать в Институт подарки, принятые с нарушением установленного порядка, и иное имущество, руководитель Института направляет соответствующую информацию в государственные органы, осуществляющие борьбу с коррупцией, для взыскания стоимости этих подарков и иного имущества в судебном порядке.</w:t>
      </w:r>
    </w:p>
    <w:p w:rsidR="00183554" w:rsidRDefault="00183554" w:rsidP="00183554">
      <w:pPr>
        <w:numPr>
          <w:ilvl w:val="0"/>
          <w:numId w:val="1"/>
        </w:numPr>
        <w:tabs>
          <w:tab w:val="left" w:pos="1035"/>
        </w:tabs>
        <w:spacing w:line="322" w:lineRule="exact"/>
        <w:ind w:firstLine="580"/>
        <w:jc w:val="both"/>
      </w:pPr>
      <w:r>
        <w:rPr>
          <w:rStyle w:val="20"/>
          <w:rFonts w:eastAsia="Tahoma"/>
        </w:rPr>
        <w:t xml:space="preserve">Если при рассмотрении заявлений, руководителем Института будет установлено, что государственным должностным лицом Института фактически были получены подарки-сувениры на официальном мероприятии, </w:t>
      </w:r>
      <w:r>
        <w:rPr>
          <w:rStyle w:val="20"/>
          <w:rFonts w:eastAsia="Tahoma"/>
        </w:rPr>
        <w:lastRenderedPageBreak/>
        <w:t xml:space="preserve">государственному должностному лицу направляется письменное предложение принять такие подарки-сувениры в свою собственность и письменно сообщить в Институт о принятом решении в пятнадцатидневный срок </w:t>
      </w:r>
      <w:proofErr w:type="gramStart"/>
      <w:r>
        <w:rPr>
          <w:rStyle w:val="20"/>
          <w:rFonts w:eastAsia="Tahoma"/>
        </w:rPr>
        <w:t>с даты подписания</w:t>
      </w:r>
      <w:proofErr w:type="gramEnd"/>
      <w:r>
        <w:rPr>
          <w:rStyle w:val="20"/>
          <w:rFonts w:eastAsia="Tahoma"/>
        </w:rPr>
        <w:t xml:space="preserve"> предложения.</w:t>
      </w:r>
    </w:p>
    <w:p w:rsidR="00183554" w:rsidRDefault="00183554" w:rsidP="00183554">
      <w:pPr>
        <w:spacing w:line="322" w:lineRule="exact"/>
        <w:ind w:firstLine="580"/>
        <w:jc w:val="both"/>
      </w:pPr>
      <w:r>
        <w:rPr>
          <w:rStyle w:val="20"/>
          <w:rFonts w:eastAsia="Tahoma"/>
        </w:rPr>
        <w:t>При получении от государственного должностного лица Института письменного согласия принять подарки-сувениры в свою собственность материально ответственное лицо в присутствии уполномоченного должностного лица передает соответствующие подарки-сувениры государственному должностному лицу Института на основании акта возврата подарка-сувенира.</w:t>
      </w:r>
    </w:p>
    <w:p w:rsidR="00183554" w:rsidRDefault="00183554" w:rsidP="00183554">
      <w:pPr>
        <w:spacing w:line="322" w:lineRule="exact"/>
        <w:ind w:firstLine="580"/>
        <w:jc w:val="both"/>
      </w:pPr>
      <w:r>
        <w:rPr>
          <w:rStyle w:val="20"/>
          <w:rFonts w:eastAsia="Tahoma"/>
        </w:rPr>
        <w:t>При получении от государственного должностного лица Института письменного отказа принять подарки-сувениры в свою собственность либо неполучении в указанный срок письменного ответа от государственного должностного лица Института соответствующие подарки-сувениры принимаются к бухгалтерскому учету Института.</w:t>
      </w:r>
    </w:p>
    <w:p w:rsidR="00183554" w:rsidRDefault="00183554" w:rsidP="00183554">
      <w:pPr>
        <w:numPr>
          <w:ilvl w:val="0"/>
          <w:numId w:val="1"/>
        </w:numPr>
        <w:tabs>
          <w:tab w:val="left" w:pos="1040"/>
        </w:tabs>
        <w:spacing w:after="333" w:line="322" w:lineRule="exact"/>
        <w:ind w:firstLine="580"/>
        <w:jc w:val="both"/>
      </w:pPr>
      <w:proofErr w:type="gramStart"/>
      <w:r>
        <w:rPr>
          <w:rStyle w:val="20"/>
          <w:rFonts w:eastAsia="Tahoma"/>
        </w:rPr>
        <w:t>Если при рассмотрении заявлений руководителем Института будет установлено, что полученное государственным должностным лицом Института имущество фактически было передано ему не в качестве подарка, а за совершение этим лицом каких-либо действий (бездействия этого лица) по работе в интересах лица, передавшего такое имущество, или представляемых им лиц, решение о реализации имущества принимается с учетом требований главы 3 настоящего Положения.</w:t>
      </w:r>
      <w:proofErr w:type="gramEnd"/>
    </w:p>
    <w:p w:rsidR="00183554" w:rsidRDefault="00183554" w:rsidP="00183554">
      <w:pPr>
        <w:spacing w:line="280" w:lineRule="exact"/>
        <w:jc w:val="center"/>
      </w:pPr>
      <w:r>
        <w:rPr>
          <w:rStyle w:val="20"/>
          <w:rFonts w:eastAsia="Tahoma"/>
        </w:rPr>
        <w:t>ГЛАВА 3</w:t>
      </w:r>
    </w:p>
    <w:p w:rsidR="00183554" w:rsidRDefault="00183554" w:rsidP="00183554">
      <w:pPr>
        <w:spacing w:line="322" w:lineRule="exact"/>
        <w:jc w:val="center"/>
        <w:rPr>
          <w:rStyle w:val="20"/>
          <w:rFonts w:eastAsia="Tahoma"/>
        </w:rPr>
      </w:pPr>
      <w:r>
        <w:rPr>
          <w:rStyle w:val="20"/>
          <w:rFonts w:eastAsia="Tahoma"/>
        </w:rPr>
        <w:t>ПОРЯДОК СДАЧИ, УЧЕТА, ХРАНЕНИЯ, ОЦЕНКИ И РЕАЛИЗАЦИИ ИНОГО ИМУЩЕСТВА, ПОЛУЧЕННОГО ГОСУДАРСТВЕННЫМ ДОЛЖНОСТНЫМ ИЛИ ПРИРАВНЕННЫМ К НЕМУ ЛИЦОМ ГП «ИНСТИТУТ НИИСМ» В СВЯЗИ С ИСПОЛНЕНИЕМ СВОИХ ТРУДОВЫХ ОБЯЗАННОСТЕЙ</w:t>
      </w:r>
    </w:p>
    <w:p w:rsidR="0082244E" w:rsidRDefault="0082244E" w:rsidP="00183554">
      <w:pPr>
        <w:spacing w:line="322" w:lineRule="exact"/>
        <w:jc w:val="center"/>
      </w:pPr>
    </w:p>
    <w:p w:rsidR="00183554" w:rsidRDefault="00183554" w:rsidP="00183554">
      <w:pPr>
        <w:numPr>
          <w:ilvl w:val="0"/>
          <w:numId w:val="1"/>
        </w:numPr>
        <w:tabs>
          <w:tab w:val="left" w:pos="1040"/>
        </w:tabs>
        <w:spacing w:line="322" w:lineRule="exact"/>
        <w:ind w:firstLine="580"/>
        <w:jc w:val="both"/>
      </w:pPr>
      <w:r>
        <w:rPr>
          <w:rStyle w:val="20"/>
          <w:rFonts w:eastAsia="Tahoma"/>
        </w:rPr>
        <w:t>Государственное должностное лицо Института обязано представить в Институт имущество, не являющееся подарком, которое было передано ему в связи с исполнением им своих трудовых обязанностей.</w:t>
      </w:r>
    </w:p>
    <w:p w:rsidR="00183554" w:rsidRDefault="00183554" w:rsidP="00183554">
      <w:pPr>
        <w:numPr>
          <w:ilvl w:val="0"/>
          <w:numId w:val="1"/>
        </w:numPr>
        <w:tabs>
          <w:tab w:val="left" w:pos="1040"/>
        </w:tabs>
        <w:spacing w:line="317" w:lineRule="exact"/>
        <w:ind w:firstLine="580"/>
        <w:jc w:val="both"/>
      </w:pPr>
      <w:r>
        <w:rPr>
          <w:rStyle w:val="20"/>
          <w:rFonts w:eastAsia="Tahoma"/>
        </w:rPr>
        <w:t>Вместе с имуществом государственное должностное лицо Института обязано представить в Институт заявление на имя руководителя Института.</w:t>
      </w:r>
    </w:p>
    <w:p w:rsidR="00183554" w:rsidRDefault="00183554" w:rsidP="00183554">
      <w:pPr>
        <w:numPr>
          <w:ilvl w:val="0"/>
          <w:numId w:val="1"/>
        </w:numPr>
        <w:tabs>
          <w:tab w:val="left" w:pos="1046"/>
        </w:tabs>
        <w:spacing w:line="317" w:lineRule="exact"/>
        <w:ind w:firstLine="580"/>
        <w:jc w:val="both"/>
      </w:pPr>
      <w:r>
        <w:rPr>
          <w:rStyle w:val="20"/>
          <w:rFonts w:eastAsia="Tahoma"/>
        </w:rPr>
        <w:t>Уполномоченное должностное лицо обязано:</w:t>
      </w:r>
    </w:p>
    <w:p w:rsidR="00183554" w:rsidRDefault="00183554" w:rsidP="00183554">
      <w:pPr>
        <w:numPr>
          <w:ilvl w:val="1"/>
          <w:numId w:val="1"/>
        </w:numPr>
        <w:tabs>
          <w:tab w:val="left" w:pos="1244"/>
        </w:tabs>
        <w:spacing w:line="317" w:lineRule="exact"/>
        <w:ind w:firstLine="580"/>
        <w:jc w:val="both"/>
      </w:pPr>
      <w:r>
        <w:rPr>
          <w:rStyle w:val="20"/>
          <w:rFonts w:eastAsia="Tahoma"/>
        </w:rPr>
        <w:t>принять от государственного должностного лица Института заявление;</w:t>
      </w:r>
    </w:p>
    <w:p w:rsidR="00183554" w:rsidRDefault="00183554" w:rsidP="00183554">
      <w:pPr>
        <w:numPr>
          <w:ilvl w:val="1"/>
          <w:numId w:val="1"/>
        </w:numPr>
        <w:tabs>
          <w:tab w:val="left" w:pos="1392"/>
        </w:tabs>
        <w:spacing w:line="317" w:lineRule="exact"/>
        <w:ind w:firstLine="580"/>
        <w:jc w:val="both"/>
      </w:pPr>
      <w:r>
        <w:rPr>
          <w:rStyle w:val="20"/>
          <w:rFonts w:eastAsia="Tahoma"/>
        </w:rPr>
        <w:t>потребовать от государственного должностного лица Института представить для обозрения имущество, указанное в заявлении;</w:t>
      </w:r>
    </w:p>
    <w:p w:rsidR="00183554" w:rsidRDefault="00183554" w:rsidP="00183554">
      <w:pPr>
        <w:numPr>
          <w:ilvl w:val="1"/>
          <w:numId w:val="1"/>
        </w:numPr>
        <w:tabs>
          <w:tab w:val="left" w:pos="1244"/>
        </w:tabs>
        <w:spacing w:line="317" w:lineRule="exact"/>
        <w:ind w:firstLine="580"/>
        <w:jc w:val="both"/>
      </w:pPr>
      <w:r>
        <w:rPr>
          <w:rStyle w:val="20"/>
          <w:rFonts w:eastAsia="Tahoma"/>
        </w:rPr>
        <w:t>проверить, соответствуют ли наименование и описание имущества в заявлении фактическим характеристикам имущества, и при необходимости предложить государственному должностному лицу Института переоформить заявление;</w:t>
      </w:r>
    </w:p>
    <w:p w:rsidR="00183554" w:rsidRDefault="00183554" w:rsidP="00183554">
      <w:pPr>
        <w:numPr>
          <w:ilvl w:val="1"/>
          <w:numId w:val="1"/>
        </w:numPr>
        <w:tabs>
          <w:tab w:val="left" w:pos="1253"/>
        </w:tabs>
        <w:spacing w:line="317" w:lineRule="exact"/>
        <w:ind w:firstLine="580"/>
        <w:jc w:val="both"/>
      </w:pPr>
      <w:r>
        <w:rPr>
          <w:rStyle w:val="20"/>
          <w:rFonts w:eastAsia="Tahoma"/>
        </w:rPr>
        <w:t>зарегистрировать заявление в день его подачи в Журнале;</w:t>
      </w:r>
    </w:p>
    <w:p w:rsidR="00183554" w:rsidRDefault="00183554" w:rsidP="00183554">
      <w:pPr>
        <w:numPr>
          <w:ilvl w:val="1"/>
          <w:numId w:val="1"/>
        </w:numPr>
        <w:tabs>
          <w:tab w:val="left" w:pos="1244"/>
        </w:tabs>
        <w:spacing w:line="317" w:lineRule="exact"/>
        <w:ind w:firstLine="580"/>
        <w:jc w:val="both"/>
      </w:pPr>
      <w:r>
        <w:rPr>
          <w:rStyle w:val="20"/>
          <w:rFonts w:eastAsia="Tahoma"/>
        </w:rPr>
        <w:t>не позднее рабочего дня, следующего за днем регистрации заявления, информировать докладной запиской руководителя Института и председателя антикоррупционной комиссии о факте получения такого имущества.</w:t>
      </w:r>
    </w:p>
    <w:p w:rsidR="00183554" w:rsidRDefault="00183554" w:rsidP="00183554">
      <w:pPr>
        <w:numPr>
          <w:ilvl w:val="0"/>
          <w:numId w:val="1"/>
        </w:numPr>
        <w:tabs>
          <w:tab w:val="left" w:pos="1040"/>
        </w:tabs>
        <w:spacing w:line="317" w:lineRule="exact"/>
        <w:ind w:firstLine="580"/>
        <w:jc w:val="both"/>
      </w:pPr>
      <w:r>
        <w:rPr>
          <w:rStyle w:val="20"/>
          <w:rFonts w:eastAsia="Tahoma"/>
        </w:rPr>
        <w:lastRenderedPageBreak/>
        <w:t>После регистрации заявления, в Журнале государственное должностное лицо Института в присутствии уполномоченного должностного лица передает имущество на хранение материально ответственному лицу.</w:t>
      </w:r>
    </w:p>
    <w:p w:rsidR="00183554" w:rsidRDefault="00183554" w:rsidP="00183554">
      <w:pPr>
        <w:numPr>
          <w:ilvl w:val="0"/>
          <w:numId w:val="1"/>
        </w:numPr>
        <w:tabs>
          <w:tab w:val="left" w:pos="1021"/>
        </w:tabs>
        <w:spacing w:line="322" w:lineRule="exact"/>
        <w:ind w:firstLine="580"/>
        <w:jc w:val="both"/>
      </w:pPr>
      <w:r>
        <w:rPr>
          <w:rStyle w:val="20"/>
          <w:rFonts w:eastAsia="Tahoma"/>
        </w:rPr>
        <w:t>Не позднее двух рабочих дней, следующих за днем получения служебной записки уполномоченного должностного лица, руководитель Института:</w:t>
      </w:r>
    </w:p>
    <w:p w:rsidR="00183554" w:rsidRDefault="00183554" w:rsidP="00183554">
      <w:pPr>
        <w:numPr>
          <w:ilvl w:val="1"/>
          <w:numId w:val="1"/>
        </w:numPr>
        <w:tabs>
          <w:tab w:val="left" w:pos="1277"/>
        </w:tabs>
        <w:spacing w:line="322" w:lineRule="exact"/>
        <w:ind w:firstLine="580"/>
        <w:jc w:val="both"/>
      </w:pPr>
      <w:r>
        <w:rPr>
          <w:rStyle w:val="20"/>
          <w:rFonts w:eastAsia="Tahoma"/>
        </w:rPr>
        <w:t>направляет в государственные органы, осуществляющие борьбу с коррупцией, письменное сообщение о факте передачи государственному должностному лицу Института имущества, не являющегося подарком, в связи с исполнением этим лицом своих трудовых обязанностей;</w:t>
      </w:r>
    </w:p>
    <w:p w:rsidR="00183554" w:rsidRDefault="00183554" w:rsidP="00183554">
      <w:pPr>
        <w:numPr>
          <w:ilvl w:val="1"/>
          <w:numId w:val="1"/>
        </w:numPr>
        <w:tabs>
          <w:tab w:val="left" w:pos="1215"/>
        </w:tabs>
        <w:spacing w:line="322" w:lineRule="exact"/>
        <w:ind w:firstLine="580"/>
        <w:jc w:val="both"/>
      </w:pPr>
      <w:r>
        <w:rPr>
          <w:rStyle w:val="20"/>
          <w:rFonts w:eastAsia="Tahoma"/>
        </w:rPr>
        <w:t>организует оценку имущества.</w:t>
      </w:r>
    </w:p>
    <w:p w:rsidR="00183554" w:rsidRDefault="00183554" w:rsidP="00183554">
      <w:pPr>
        <w:numPr>
          <w:ilvl w:val="0"/>
          <w:numId w:val="1"/>
        </w:numPr>
        <w:tabs>
          <w:tab w:val="left" w:pos="1021"/>
        </w:tabs>
        <w:spacing w:line="322" w:lineRule="exact"/>
        <w:ind w:firstLine="580"/>
        <w:jc w:val="both"/>
      </w:pPr>
      <w:r>
        <w:rPr>
          <w:rStyle w:val="20"/>
          <w:rFonts w:eastAsia="Tahoma"/>
        </w:rPr>
        <w:t>При получении от уполномоченного должностного лица докладной записки, председатель антикоррупционной комиссии обязан в течение пяти рабочих дней организовать рассмотрение докладной записки на заседании антикоррупционной комиссии.</w:t>
      </w:r>
    </w:p>
    <w:p w:rsidR="00183554" w:rsidRDefault="00183554" w:rsidP="00183554">
      <w:pPr>
        <w:numPr>
          <w:ilvl w:val="0"/>
          <w:numId w:val="1"/>
        </w:numPr>
        <w:tabs>
          <w:tab w:val="left" w:pos="1042"/>
        </w:tabs>
        <w:spacing w:line="322" w:lineRule="exact"/>
        <w:ind w:firstLine="580"/>
        <w:jc w:val="both"/>
      </w:pPr>
      <w:r>
        <w:rPr>
          <w:rStyle w:val="20"/>
          <w:rFonts w:eastAsia="Tahoma"/>
        </w:rPr>
        <w:t>Антикоррупционная комиссия:</w:t>
      </w:r>
    </w:p>
    <w:p w:rsidR="00183554" w:rsidRDefault="00183554" w:rsidP="00183554">
      <w:pPr>
        <w:numPr>
          <w:ilvl w:val="1"/>
          <w:numId w:val="1"/>
        </w:numPr>
        <w:tabs>
          <w:tab w:val="left" w:pos="1277"/>
        </w:tabs>
        <w:spacing w:line="322" w:lineRule="exact"/>
        <w:ind w:firstLine="580"/>
        <w:jc w:val="both"/>
      </w:pPr>
      <w:r>
        <w:rPr>
          <w:rStyle w:val="20"/>
          <w:rFonts w:eastAsia="Tahoma"/>
        </w:rPr>
        <w:t>анализирует обстоятельства получения государственным должностным лицом Института имущества, не являющегося подарком, в связи с исполнением своих трудовых обязанностей;</w:t>
      </w:r>
    </w:p>
    <w:p w:rsidR="00183554" w:rsidRPr="00183554" w:rsidRDefault="00183554" w:rsidP="00183554">
      <w:pPr>
        <w:numPr>
          <w:ilvl w:val="1"/>
          <w:numId w:val="1"/>
        </w:numPr>
        <w:tabs>
          <w:tab w:val="left" w:pos="1215"/>
        </w:tabs>
        <w:spacing w:line="322" w:lineRule="exact"/>
        <w:ind w:firstLine="580"/>
        <w:jc w:val="both"/>
        <w:rPr>
          <w:rStyle w:val="20"/>
          <w:rFonts w:ascii="Tahoma" w:eastAsia="Tahoma" w:hAnsi="Tahoma" w:cs="Tahoma"/>
          <w:sz w:val="24"/>
          <w:szCs w:val="24"/>
        </w:rPr>
      </w:pPr>
      <w:r w:rsidRPr="00183554">
        <w:rPr>
          <w:rStyle w:val="20"/>
          <w:rFonts w:eastAsia="Tahoma"/>
        </w:rPr>
        <w:t>решает вопрос о наличии оснований для привлечения государственного должностного лица Института к дисциплинарной и иной ответственности за нарушение порядка получения имущества в связи с исполнением своих трудовых обязанностей и вносит руководителю Института соответствующие предложения.</w:t>
      </w:r>
    </w:p>
    <w:p w:rsidR="00183554" w:rsidRPr="008D4DC5" w:rsidRDefault="00183554" w:rsidP="00183554">
      <w:pPr>
        <w:numPr>
          <w:ilvl w:val="1"/>
          <w:numId w:val="1"/>
        </w:numPr>
        <w:tabs>
          <w:tab w:val="left" w:pos="1215"/>
        </w:tabs>
        <w:spacing w:line="322" w:lineRule="exact"/>
        <w:ind w:firstLine="580"/>
        <w:jc w:val="both"/>
        <w:rPr>
          <w:rStyle w:val="20"/>
          <w:rFonts w:ascii="Tahoma" w:eastAsia="Tahoma" w:hAnsi="Tahoma" w:cs="Tahoma"/>
          <w:sz w:val="24"/>
          <w:szCs w:val="24"/>
        </w:rPr>
      </w:pPr>
      <w:r w:rsidRPr="00183554">
        <w:rPr>
          <w:rStyle w:val="20"/>
          <w:rFonts w:eastAsia="Tahoma"/>
        </w:rPr>
        <w:t>Решение о дальнейшем использовании имущества, не являющегося подарком, полученного государственным должностным лицом Института в связи с исполнением своих трудовых обязанностей, принимается руководителем Института с учетом решения, принятого государственными органами, осуществляющими борьбу с коррупцией.</w:t>
      </w:r>
    </w:p>
    <w:p w:rsidR="008D4DC5" w:rsidRDefault="008D4DC5" w:rsidP="008D4DC5">
      <w:pPr>
        <w:tabs>
          <w:tab w:val="left" w:pos="1215"/>
        </w:tabs>
        <w:spacing w:line="322" w:lineRule="exact"/>
        <w:ind w:left="580"/>
        <w:jc w:val="both"/>
      </w:pPr>
    </w:p>
    <w:sectPr w:rsidR="008D4DC5" w:rsidSect="0082244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77747"/>
    <w:multiLevelType w:val="multilevel"/>
    <w:tmpl w:val="4D680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54"/>
    <w:rsid w:val="00167E8B"/>
    <w:rsid w:val="00183554"/>
    <w:rsid w:val="00682B85"/>
    <w:rsid w:val="0082244E"/>
    <w:rsid w:val="008D4DC5"/>
    <w:rsid w:val="00AB5A55"/>
    <w:rsid w:val="00C161F8"/>
    <w:rsid w:val="00C65D53"/>
    <w:rsid w:val="00E472E9"/>
    <w:rsid w:val="00FC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3554"/>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18355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18355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Balloon Text"/>
    <w:basedOn w:val="a"/>
    <w:link w:val="a4"/>
    <w:uiPriority w:val="99"/>
    <w:semiHidden/>
    <w:unhideWhenUsed/>
    <w:rsid w:val="00C161F8"/>
    <w:rPr>
      <w:sz w:val="16"/>
      <w:szCs w:val="16"/>
    </w:rPr>
  </w:style>
  <w:style w:type="character" w:customStyle="1" w:styleId="a4">
    <w:name w:val="Текст выноски Знак"/>
    <w:basedOn w:val="a0"/>
    <w:link w:val="a3"/>
    <w:uiPriority w:val="99"/>
    <w:semiHidden/>
    <w:rsid w:val="00C161F8"/>
    <w:rPr>
      <w:rFonts w:ascii="Tahoma" w:eastAsia="Tahoma"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3554"/>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18355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18355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Balloon Text"/>
    <w:basedOn w:val="a"/>
    <w:link w:val="a4"/>
    <w:uiPriority w:val="99"/>
    <w:semiHidden/>
    <w:unhideWhenUsed/>
    <w:rsid w:val="00C161F8"/>
    <w:rPr>
      <w:sz w:val="16"/>
      <w:szCs w:val="16"/>
    </w:rPr>
  </w:style>
  <w:style w:type="character" w:customStyle="1" w:styleId="a4">
    <w:name w:val="Текст выноски Знак"/>
    <w:basedOn w:val="a0"/>
    <w:link w:val="a3"/>
    <w:uiPriority w:val="99"/>
    <w:semiHidden/>
    <w:rsid w:val="00C161F8"/>
    <w:rPr>
      <w:rFonts w:ascii="Tahoma" w:eastAsia="Tahoma"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3454</Words>
  <Characters>19694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2020-03-05T07:23:00Z</cp:lastPrinted>
  <dcterms:created xsi:type="dcterms:W3CDTF">2020-03-04T13:29:00Z</dcterms:created>
  <dcterms:modified xsi:type="dcterms:W3CDTF">2020-03-05T07:37:00Z</dcterms:modified>
</cp:coreProperties>
</file>